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D9" w:rsidRPr="008354FD" w:rsidRDefault="006E02D9" w:rsidP="00A645BD">
      <w:pPr>
        <w:tabs>
          <w:tab w:val="left" w:pos="7380"/>
          <w:tab w:val="left" w:pos="8910"/>
        </w:tabs>
        <w:spacing w:after="0" w:line="240" w:lineRule="auto"/>
        <w:ind w:right="180"/>
        <w:jc w:val="center"/>
        <w:rPr>
          <w:rFonts w:ascii="Arial Narrow" w:hAnsi="Arial Narrow" w:cs="Tahoma"/>
          <w:b/>
        </w:rPr>
      </w:pPr>
      <w:bookmarkStart w:id="0" w:name="_GoBack"/>
      <w:bookmarkEnd w:id="0"/>
      <w:r w:rsidRPr="008354FD">
        <w:rPr>
          <w:rFonts w:ascii="Arial Narrow" w:hAnsi="Arial Narrow" w:cs="Tahoma"/>
          <w:b/>
          <w:noProof/>
        </w:rPr>
        <w:drawing>
          <wp:inline distT="0" distB="0" distL="0" distR="0">
            <wp:extent cx="527602" cy="527602"/>
            <wp:effectExtent l="19050" t="0" r="5798" b="0"/>
            <wp:docPr id="15" name="Picture 15" descr="C:\Users\ADMIN\Deskto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pp.jpg"/>
                    <pic:cNvPicPr>
                      <a:picLocks noChangeAspect="1" noChangeArrowheads="1"/>
                    </pic:cNvPicPr>
                  </pic:nvPicPr>
                  <pic:blipFill>
                    <a:blip r:embed="rId8" cstate="print"/>
                    <a:srcRect/>
                    <a:stretch>
                      <a:fillRect/>
                    </a:stretch>
                  </pic:blipFill>
                  <pic:spPr bwMode="auto">
                    <a:xfrm>
                      <a:off x="0" y="0"/>
                      <a:ext cx="528239" cy="528239"/>
                    </a:xfrm>
                    <a:prstGeom prst="rect">
                      <a:avLst/>
                    </a:prstGeom>
                    <a:noFill/>
                    <a:ln w="9525">
                      <a:noFill/>
                      <a:miter lim="800000"/>
                      <a:headEnd/>
                      <a:tailEnd/>
                    </a:ln>
                  </pic:spPr>
                </pic:pic>
              </a:graphicData>
            </a:graphic>
          </wp:inline>
        </w:drawing>
      </w:r>
    </w:p>
    <w:p w:rsidR="006E02D9" w:rsidRPr="008354FD" w:rsidRDefault="006E02D9" w:rsidP="00843D2E">
      <w:pPr>
        <w:spacing w:after="0" w:line="240" w:lineRule="auto"/>
        <w:ind w:right="28"/>
        <w:jc w:val="center"/>
        <w:rPr>
          <w:rFonts w:ascii="Arial Narrow" w:hAnsi="Arial Narrow" w:cs="Arial"/>
          <w:b/>
        </w:rPr>
      </w:pPr>
      <w:r w:rsidRPr="008354FD">
        <w:rPr>
          <w:rFonts w:ascii="Arial Narrow" w:hAnsi="Arial Narrow" w:cs="Arial"/>
          <w:b/>
        </w:rPr>
        <w:t>Central Water Commission</w:t>
      </w:r>
    </w:p>
    <w:p w:rsidR="006E02D9" w:rsidRPr="008354FD" w:rsidRDefault="006E02D9" w:rsidP="00843D2E">
      <w:pPr>
        <w:spacing w:after="0" w:line="240" w:lineRule="auto"/>
        <w:ind w:right="28"/>
        <w:jc w:val="center"/>
        <w:rPr>
          <w:rFonts w:ascii="Arial Narrow" w:hAnsi="Arial Narrow" w:cs="Arial"/>
          <w:b/>
        </w:rPr>
      </w:pPr>
      <w:r w:rsidRPr="008354FD">
        <w:rPr>
          <w:rFonts w:ascii="Arial Narrow" w:hAnsi="Arial Narrow" w:cs="Arial"/>
          <w:b/>
        </w:rPr>
        <w:t>Daily Flood Situation Report cum Advisories</w:t>
      </w:r>
    </w:p>
    <w:p w:rsidR="006E02D9" w:rsidRPr="008354FD" w:rsidRDefault="007816F2" w:rsidP="00843D2E">
      <w:pPr>
        <w:spacing w:after="0" w:line="240" w:lineRule="auto"/>
        <w:ind w:right="28"/>
        <w:jc w:val="center"/>
        <w:rPr>
          <w:rFonts w:ascii="Arial Narrow" w:hAnsi="Arial Narrow" w:cs="Arial"/>
          <w:b/>
        </w:rPr>
      </w:pPr>
      <w:r>
        <w:rPr>
          <w:rFonts w:ascii="Arial Narrow" w:hAnsi="Arial Narrow" w:cs="Arial"/>
          <w:b/>
        </w:rPr>
        <w:t>10</w:t>
      </w:r>
      <w:r w:rsidR="006E02D9" w:rsidRPr="008354FD">
        <w:rPr>
          <w:rFonts w:ascii="Arial Narrow" w:hAnsi="Arial Narrow" w:cs="Arial"/>
          <w:b/>
        </w:rPr>
        <w:t>-08-2018</w:t>
      </w:r>
    </w:p>
    <w:p w:rsidR="006E02D9" w:rsidRDefault="006E02D9" w:rsidP="00843D2E">
      <w:pPr>
        <w:pStyle w:val="ListParagraph"/>
        <w:numPr>
          <w:ilvl w:val="0"/>
          <w:numId w:val="1"/>
        </w:numPr>
        <w:spacing w:before="240"/>
        <w:ind w:right="27"/>
        <w:jc w:val="both"/>
        <w:rPr>
          <w:rFonts w:ascii="Arial Narrow" w:hAnsi="Arial Narrow" w:cs="Arial"/>
          <w:b/>
        </w:rPr>
      </w:pPr>
      <w:r w:rsidRPr="00843D2E">
        <w:rPr>
          <w:rFonts w:ascii="Arial Narrow" w:hAnsi="Arial Narrow" w:cs="Arial"/>
          <w:b/>
        </w:rPr>
        <w:t>Rainfall Situation</w:t>
      </w:r>
    </w:p>
    <w:p w:rsidR="00FB0B06" w:rsidRPr="00843D2E" w:rsidRDefault="00FB0B06" w:rsidP="00FB0B06">
      <w:pPr>
        <w:pStyle w:val="ListParagraph"/>
        <w:spacing w:before="240"/>
        <w:ind w:right="27"/>
        <w:jc w:val="both"/>
        <w:rPr>
          <w:rFonts w:ascii="Arial Narrow" w:hAnsi="Arial Narrow" w:cs="Arial"/>
          <w:b/>
        </w:rPr>
      </w:pPr>
    </w:p>
    <w:p w:rsidR="006E02D9" w:rsidRPr="008354FD" w:rsidRDefault="00FB0B06" w:rsidP="00843D2E">
      <w:pPr>
        <w:spacing w:line="240" w:lineRule="auto"/>
        <w:ind w:right="27"/>
        <w:jc w:val="both"/>
        <w:rPr>
          <w:rFonts w:ascii="Arial Narrow" w:hAnsi="Arial Narrow" w:cs="Arial"/>
          <w:b/>
        </w:rPr>
      </w:pPr>
      <w:r>
        <w:rPr>
          <w:rFonts w:ascii="Arial Narrow" w:hAnsi="Arial Narrow" w:cs="Arial"/>
          <w:b/>
        </w:rPr>
        <w:t xml:space="preserve">Chief </w:t>
      </w:r>
      <w:r w:rsidR="006E02D9" w:rsidRPr="008354FD">
        <w:rPr>
          <w:rFonts w:ascii="Arial Narrow" w:hAnsi="Arial Narrow" w:cs="Arial"/>
          <w:b/>
        </w:rPr>
        <w:t>Amount of rainfall recorded at 0830 hours IST of today (</w:t>
      </w:r>
      <w:r w:rsidR="00B45373">
        <w:rPr>
          <w:rFonts w:ascii="Arial Narrow" w:hAnsi="Arial Narrow" w:cs="Arial"/>
          <w:b/>
        </w:rPr>
        <w:t>3</w:t>
      </w:r>
      <w:r w:rsidR="006E02D9" w:rsidRPr="008354FD">
        <w:rPr>
          <w:rFonts w:ascii="Arial Narrow" w:hAnsi="Arial Narrow" w:cs="Arial"/>
          <w:b/>
        </w:rPr>
        <w:t> cm or more) as per IMD</w:t>
      </w:r>
    </w:p>
    <w:tbl>
      <w:tblPr>
        <w:tblStyle w:val="TableGrid"/>
        <w:tblW w:w="10345" w:type="dxa"/>
        <w:jc w:val="center"/>
        <w:tblInd w:w="678" w:type="dxa"/>
        <w:tblLook w:val="04A0" w:firstRow="1" w:lastRow="0" w:firstColumn="1" w:lastColumn="0" w:noHBand="0" w:noVBand="1"/>
      </w:tblPr>
      <w:tblGrid>
        <w:gridCol w:w="8773"/>
        <w:gridCol w:w="1572"/>
      </w:tblGrid>
      <w:tr w:rsidR="006E02D9" w:rsidRPr="008354FD" w:rsidTr="00A645BD">
        <w:trPr>
          <w:trHeight w:val="20"/>
          <w:jc w:val="center"/>
        </w:trPr>
        <w:tc>
          <w:tcPr>
            <w:tcW w:w="8773" w:type="dxa"/>
          </w:tcPr>
          <w:p w:rsidR="006E02D9" w:rsidRPr="008354FD" w:rsidRDefault="006E02D9" w:rsidP="00117CEB">
            <w:pPr>
              <w:ind w:right="27"/>
              <w:jc w:val="center"/>
              <w:rPr>
                <w:rFonts w:ascii="Arial Narrow" w:hAnsi="Arial Narrow" w:cs="Arial"/>
                <w:b/>
                <w:bCs/>
              </w:rPr>
            </w:pPr>
            <w:r w:rsidRPr="008354FD">
              <w:rPr>
                <w:rFonts w:ascii="Arial Narrow" w:hAnsi="Arial Narrow" w:cs="Arial"/>
                <w:b/>
                <w:bCs/>
              </w:rPr>
              <w:t>Name of Place (State)</w:t>
            </w:r>
          </w:p>
        </w:tc>
        <w:tc>
          <w:tcPr>
            <w:tcW w:w="1572" w:type="dxa"/>
          </w:tcPr>
          <w:p w:rsidR="006E02D9" w:rsidRPr="008354FD" w:rsidRDefault="006E02D9" w:rsidP="00FB0B06">
            <w:pPr>
              <w:ind w:right="27"/>
              <w:jc w:val="center"/>
              <w:rPr>
                <w:rFonts w:ascii="Arial Narrow" w:hAnsi="Arial Narrow" w:cs="Arial"/>
                <w:b/>
                <w:bCs/>
              </w:rPr>
            </w:pPr>
            <w:r w:rsidRPr="008354FD">
              <w:rPr>
                <w:rFonts w:ascii="Arial Narrow" w:hAnsi="Arial Narrow" w:cs="Arial"/>
                <w:b/>
                <w:bCs/>
              </w:rPr>
              <w:t>Rainfall (in cm)</w:t>
            </w:r>
          </w:p>
        </w:tc>
      </w:tr>
      <w:tr w:rsidR="00BB6444" w:rsidRPr="008354FD" w:rsidTr="00A645BD">
        <w:trPr>
          <w:trHeight w:val="20"/>
          <w:jc w:val="center"/>
        </w:trPr>
        <w:tc>
          <w:tcPr>
            <w:tcW w:w="8773" w:type="dxa"/>
          </w:tcPr>
          <w:p w:rsidR="00BB6444" w:rsidRPr="00A645BD" w:rsidRDefault="008560B1" w:rsidP="00FB0B06">
            <w:pPr>
              <w:autoSpaceDE w:val="0"/>
              <w:autoSpaceDN w:val="0"/>
              <w:adjustRightInd w:val="0"/>
              <w:ind w:right="103"/>
              <w:jc w:val="both"/>
              <w:rPr>
                <w:rFonts w:ascii="Arial Narrow" w:hAnsi="Arial Narrow" w:cs="Arial"/>
              </w:rPr>
            </w:pPr>
            <w:r w:rsidRPr="00A645BD">
              <w:rPr>
                <w:rFonts w:ascii="Arial Narrow" w:hAnsi="Arial Narrow" w:cs="NimbusSansL-Regu"/>
              </w:rPr>
              <w:t>Peerumedu (Kerala)</w:t>
            </w:r>
          </w:p>
        </w:tc>
        <w:tc>
          <w:tcPr>
            <w:tcW w:w="1572" w:type="dxa"/>
          </w:tcPr>
          <w:p w:rsidR="00BB6444" w:rsidRPr="00BB6444" w:rsidRDefault="008560B1" w:rsidP="00FB0B06">
            <w:pPr>
              <w:ind w:right="27"/>
              <w:jc w:val="center"/>
              <w:rPr>
                <w:rFonts w:ascii="Arial Narrow" w:hAnsi="Arial Narrow" w:cs="Arial"/>
              </w:rPr>
            </w:pPr>
            <w:r>
              <w:rPr>
                <w:rFonts w:ascii="Arial Narrow" w:hAnsi="Arial Narrow" w:cs="Arial"/>
              </w:rPr>
              <w:t>16</w:t>
            </w:r>
          </w:p>
        </w:tc>
      </w:tr>
      <w:tr w:rsidR="000B0603" w:rsidRPr="008354FD" w:rsidTr="00A645BD">
        <w:trPr>
          <w:trHeight w:val="20"/>
          <w:jc w:val="center"/>
        </w:trPr>
        <w:tc>
          <w:tcPr>
            <w:tcW w:w="8773" w:type="dxa"/>
          </w:tcPr>
          <w:p w:rsidR="000B0603" w:rsidRPr="00A645BD" w:rsidRDefault="000B0603" w:rsidP="00FB0B06">
            <w:pPr>
              <w:autoSpaceDE w:val="0"/>
              <w:autoSpaceDN w:val="0"/>
              <w:adjustRightInd w:val="0"/>
              <w:ind w:right="103"/>
              <w:rPr>
                <w:rFonts w:ascii="Arial Narrow" w:hAnsi="Arial Narrow" w:cs="NimbusSansL-Regu"/>
              </w:rPr>
            </w:pPr>
            <w:r w:rsidRPr="00A645BD">
              <w:rPr>
                <w:rFonts w:ascii="Arial Narrow" w:hAnsi="Arial Narrow"/>
              </w:rPr>
              <w:t>Idukki (Kerala)</w:t>
            </w:r>
          </w:p>
        </w:tc>
        <w:tc>
          <w:tcPr>
            <w:tcW w:w="1572" w:type="dxa"/>
          </w:tcPr>
          <w:p w:rsidR="000B0603" w:rsidRDefault="000B0603" w:rsidP="00FB0B06">
            <w:pPr>
              <w:ind w:right="27"/>
              <w:jc w:val="center"/>
              <w:rPr>
                <w:rFonts w:ascii="Arial Narrow" w:hAnsi="Arial Narrow" w:cs="Arial"/>
              </w:rPr>
            </w:pPr>
            <w:r>
              <w:rPr>
                <w:rFonts w:ascii="Arial Narrow" w:hAnsi="Arial Narrow" w:cs="Arial"/>
              </w:rPr>
              <w:t>13</w:t>
            </w:r>
          </w:p>
        </w:tc>
      </w:tr>
      <w:tr w:rsidR="006E02D9" w:rsidRPr="008354FD" w:rsidTr="00A645BD">
        <w:trPr>
          <w:trHeight w:val="20"/>
          <w:jc w:val="center"/>
        </w:trPr>
        <w:tc>
          <w:tcPr>
            <w:tcW w:w="8773" w:type="dxa"/>
          </w:tcPr>
          <w:p w:rsidR="006E02D9" w:rsidRPr="00A645BD" w:rsidRDefault="008560B1" w:rsidP="00FB0B06">
            <w:pPr>
              <w:autoSpaceDE w:val="0"/>
              <w:autoSpaceDN w:val="0"/>
              <w:adjustRightInd w:val="0"/>
              <w:ind w:right="103"/>
              <w:jc w:val="both"/>
              <w:rPr>
                <w:rFonts w:ascii="Arial Narrow" w:hAnsi="Arial Narrow" w:cs="Arial"/>
              </w:rPr>
            </w:pPr>
            <w:r w:rsidRPr="00A645BD">
              <w:rPr>
                <w:rFonts w:ascii="Arial Narrow" w:hAnsi="Arial Narrow" w:cs="NimbusSansL-Regu"/>
              </w:rPr>
              <w:t>Agumbe (Karnataka)</w:t>
            </w:r>
          </w:p>
        </w:tc>
        <w:tc>
          <w:tcPr>
            <w:tcW w:w="1572" w:type="dxa"/>
          </w:tcPr>
          <w:p w:rsidR="006E02D9" w:rsidRPr="008354FD" w:rsidRDefault="008560B1" w:rsidP="00FB0B06">
            <w:pPr>
              <w:ind w:right="27"/>
              <w:jc w:val="center"/>
              <w:rPr>
                <w:rFonts w:ascii="Arial Narrow" w:hAnsi="Arial Narrow" w:cs="Arial"/>
                <w:vertAlign w:val="subscript"/>
              </w:rPr>
            </w:pPr>
            <w:r>
              <w:rPr>
                <w:rFonts w:ascii="Arial Narrow" w:hAnsi="Arial Narrow" w:cs="Arial"/>
              </w:rPr>
              <w:t>11</w:t>
            </w:r>
          </w:p>
        </w:tc>
      </w:tr>
      <w:tr w:rsidR="000B0603" w:rsidRPr="008354FD" w:rsidTr="00A645BD">
        <w:trPr>
          <w:trHeight w:val="20"/>
          <w:jc w:val="center"/>
        </w:trPr>
        <w:tc>
          <w:tcPr>
            <w:tcW w:w="8773" w:type="dxa"/>
          </w:tcPr>
          <w:p w:rsidR="000B0603" w:rsidRPr="00A645BD" w:rsidRDefault="000B0603" w:rsidP="00FB0B06">
            <w:pPr>
              <w:autoSpaceDE w:val="0"/>
              <w:autoSpaceDN w:val="0"/>
              <w:adjustRightInd w:val="0"/>
              <w:ind w:right="103"/>
              <w:jc w:val="both"/>
              <w:rPr>
                <w:rFonts w:ascii="Arial Narrow" w:hAnsi="Arial Narrow" w:cs="NimbusSansL-Regu"/>
              </w:rPr>
            </w:pPr>
            <w:r w:rsidRPr="00A645BD">
              <w:rPr>
                <w:rFonts w:ascii="Arial Narrow" w:hAnsi="Arial Narrow"/>
              </w:rPr>
              <w:t>Nilambur (Kerala</w:t>
            </w:r>
            <w:r w:rsidR="00A645BD" w:rsidRPr="00A645BD">
              <w:rPr>
                <w:rFonts w:ascii="Arial Narrow" w:hAnsi="Arial Narrow"/>
              </w:rPr>
              <w:t>),</w:t>
            </w:r>
            <w:r w:rsidR="00FB0B06">
              <w:rPr>
                <w:rFonts w:ascii="Arial Narrow" w:hAnsi="Arial Narrow"/>
              </w:rPr>
              <w:t xml:space="preserve"> </w:t>
            </w:r>
            <w:r w:rsidR="00A645BD" w:rsidRPr="00A645BD">
              <w:rPr>
                <w:rFonts w:ascii="Arial Narrow" w:hAnsi="Arial Narrow"/>
              </w:rPr>
              <w:t>Kollur (Karnataka</w:t>
            </w:r>
            <w:r w:rsidRPr="00A645BD">
              <w:rPr>
                <w:rFonts w:ascii="Arial Narrow" w:hAnsi="Arial Narrow"/>
              </w:rPr>
              <w:t>)</w:t>
            </w:r>
          </w:p>
        </w:tc>
        <w:tc>
          <w:tcPr>
            <w:tcW w:w="1572" w:type="dxa"/>
          </w:tcPr>
          <w:p w:rsidR="000B0603" w:rsidRDefault="000B0603" w:rsidP="00FB0B06">
            <w:pPr>
              <w:ind w:right="27"/>
              <w:jc w:val="center"/>
              <w:rPr>
                <w:rFonts w:ascii="Arial Narrow" w:hAnsi="Arial Narrow" w:cs="Arial"/>
              </w:rPr>
            </w:pPr>
            <w:r>
              <w:rPr>
                <w:rFonts w:ascii="Arial Narrow" w:hAnsi="Arial Narrow" w:cs="Arial"/>
              </w:rPr>
              <w:t>9</w:t>
            </w:r>
          </w:p>
        </w:tc>
      </w:tr>
      <w:tr w:rsidR="00022DD8" w:rsidRPr="008354FD" w:rsidTr="00A645BD">
        <w:trPr>
          <w:trHeight w:val="20"/>
          <w:jc w:val="center"/>
        </w:trPr>
        <w:tc>
          <w:tcPr>
            <w:tcW w:w="8773" w:type="dxa"/>
          </w:tcPr>
          <w:p w:rsidR="00022DD8" w:rsidRPr="00A645BD" w:rsidRDefault="008560B1" w:rsidP="00FB0B06">
            <w:pPr>
              <w:autoSpaceDE w:val="0"/>
              <w:autoSpaceDN w:val="0"/>
              <w:adjustRightInd w:val="0"/>
              <w:ind w:right="103"/>
              <w:rPr>
                <w:rFonts w:ascii="Arial Narrow" w:hAnsi="Arial Narrow" w:cs="NimbusSansL-Regu"/>
              </w:rPr>
            </w:pPr>
            <w:r w:rsidRPr="00A645BD">
              <w:rPr>
                <w:rFonts w:ascii="Arial Narrow" w:hAnsi="Arial Narrow" w:cs="NimbusSansL-Regu"/>
              </w:rPr>
              <w:t>Long Islands</w:t>
            </w:r>
            <w:r w:rsidR="00A50695" w:rsidRPr="00A645BD">
              <w:rPr>
                <w:rFonts w:ascii="Arial Narrow" w:hAnsi="Arial Narrow" w:cs="NimbusSansL-Regu"/>
              </w:rPr>
              <w:t xml:space="preserve"> (Andaman &amp; Nic</w:t>
            </w:r>
            <w:r w:rsidRPr="00A645BD">
              <w:rPr>
                <w:rFonts w:ascii="Arial Narrow" w:hAnsi="Arial Narrow" w:cs="NimbusSansL-Regu"/>
              </w:rPr>
              <w:t>obar Islands)</w:t>
            </w:r>
          </w:p>
        </w:tc>
        <w:tc>
          <w:tcPr>
            <w:tcW w:w="1572" w:type="dxa"/>
          </w:tcPr>
          <w:p w:rsidR="00022DD8" w:rsidRDefault="008560B1" w:rsidP="00FB0B06">
            <w:pPr>
              <w:ind w:right="27"/>
              <w:jc w:val="center"/>
              <w:rPr>
                <w:rFonts w:ascii="Arial Narrow" w:hAnsi="Arial Narrow" w:cs="Arial"/>
              </w:rPr>
            </w:pPr>
            <w:r>
              <w:rPr>
                <w:rFonts w:ascii="Arial Narrow" w:hAnsi="Arial Narrow" w:cs="Arial"/>
              </w:rPr>
              <w:t>8</w:t>
            </w:r>
          </w:p>
        </w:tc>
      </w:tr>
      <w:tr w:rsidR="006E02D9" w:rsidRPr="008354FD" w:rsidTr="00A645BD">
        <w:trPr>
          <w:trHeight w:val="20"/>
          <w:jc w:val="center"/>
        </w:trPr>
        <w:tc>
          <w:tcPr>
            <w:tcW w:w="8773" w:type="dxa"/>
          </w:tcPr>
          <w:p w:rsidR="006E02D9" w:rsidRPr="00A645BD" w:rsidRDefault="008560B1" w:rsidP="00FB0B06">
            <w:pPr>
              <w:autoSpaceDE w:val="0"/>
              <w:autoSpaceDN w:val="0"/>
              <w:adjustRightInd w:val="0"/>
              <w:ind w:right="103"/>
              <w:jc w:val="both"/>
              <w:rPr>
                <w:rFonts w:ascii="Arial Narrow" w:hAnsi="Arial Narrow" w:cs="Arial"/>
              </w:rPr>
            </w:pPr>
            <w:r w:rsidRPr="00A645BD">
              <w:rPr>
                <w:rFonts w:ascii="Arial Narrow" w:hAnsi="Arial Narrow" w:cs="NimbusSansL-Regu"/>
              </w:rPr>
              <w:t>Jodhpur (Rajasthan)</w:t>
            </w:r>
            <w:r w:rsidR="000B0603" w:rsidRPr="00A645BD">
              <w:rPr>
                <w:rFonts w:ascii="Arial Narrow" w:hAnsi="Arial Narrow" w:cs="NimbusSansL-Regu"/>
              </w:rPr>
              <w:t>,</w:t>
            </w:r>
            <w:r w:rsidR="000B0603" w:rsidRPr="00A645BD">
              <w:rPr>
                <w:rFonts w:ascii="Arial Narrow" w:hAnsi="Arial Narrow"/>
              </w:rPr>
              <w:t xml:space="preserve"> Aryankavu , Piravom , Mananthavady (Kerala)</w:t>
            </w:r>
            <w:r w:rsidR="00A645BD" w:rsidRPr="00A645BD">
              <w:rPr>
                <w:rFonts w:ascii="Arial Narrow" w:hAnsi="Arial Narrow"/>
              </w:rPr>
              <w:t xml:space="preserve"> , Subrahmanya, Gersoppa, Madikeri (Karnataka)</w:t>
            </w:r>
          </w:p>
        </w:tc>
        <w:tc>
          <w:tcPr>
            <w:tcW w:w="1572" w:type="dxa"/>
          </w:tcPr>
          <w:p w:rsidR="006E02D9" w:rsidRPr="008354FD" w:rsidRDefault="008560B1" w:rsidP="00FB0B06">
            <w:pPr>
              <w:ind w:right="27"/>
              <w:jc w:val="center"/>
              <w:rPr>
                <w:rFonts w:ascii="Arial Narrow" w:hAnsi="Arial Narrow" w:cs="Arial"/>
              </w:rPr>
            </w:pPr>
            <w:r>
              <w:rPr>
                <w:rFonts w:ascii="Arial Narrow" w:hAnsi="Arial Narrow" w:cs="Arial"/>
              </w:rPr>
              <w:t>7</w:t>
            </w:r>
            <w:r w:rsidR="000B0603">
              <w:rPr>
                <w:rFonts w:ascii="Arial Narrow" w:hAnsi="Arial Narrow" w:cs="Arial"/>
              </w:rPr>
              <w:t xml:space="preserve"> each</w:t>
            </w:r>
          </w:p>
        </w:tc>
      </w:tr>
      <w:tr w:rsidR="006E02D9" w:rsidRPr="008354FD" w:rsidTr="00A645BD">
        <w:trPr>
          <w:trHeight w:val="20"/>
          <w:jc w:val="center"/>
        </w:trPr>
        <w:tc>
          <w:tcPr>
            <w:tcW w:w="8773" w:type="dxa"/>
          </w:tcPr>
          <w:p w:rsidR="006E02D9" w:rsidRPr="00A645BD" w:rsidRDefault="00FB0B06" w:rsidP="00FB0B06">
            <w:pPr>
              <w:autoSpaceDE w:val="0"/>
              <w:autoSpaceDN w:val="0"/>
              <w:adjustRightInd w:val="0"/>
              <w:ind w:right="103"/>
              <w:jc w:val="both"/>
              <w:rPr>
                <w:rFonts w:ascii="Arial Narrow" w:hAnsi="Arial Narrow" w:cs="Arial"/>
              </w:rPr>
            </w:pPr>
            <w:r>
              <w:rPr>
                <w:rFonts w:ascii="Arial Narrow" w:hAnsi="Arial Narrow" w:cs="NimbusSansL-Regu"/>
              </w:rPr>
              <w:t>Dharamsala (HP), Palakkad</w:t>
            </w:r>
            <w:r w:rsidR="000B0603" w:rsidRPr="00A645BD">
              <w:rPr>
                <w:rFonts w:ascii="Arial Narrow" w:hAnsi="Arial Narrow"/>
              </w:rPr>
              <w:t xml:space="preserve">, Thodupuzha </w:t>
            </w:r>
            <w:r w:rsidR="000B0603" w:rsidRPr="00A645BD">
              <w:rPr>
                <w:rFonts w:ascii="Arial Narrow" w:hAnsi="Arial Narrow" w:cs="NimbusSansL-Regu"/>
              </w:rPr>
              <w:t>(Kerala)</w:t>
            </w:r>
            <w:r w:rsidR="00A645BD" w:rsidRPr="00A645BD">
              <w:rPr>
                <w:rFonts w:ascii="Arial Narrow" w:hAnsi="Arial Narrow"/>
              </w:rPr>
              <w:t xml:space="preserve"> , Karkala (Karnataka)</w:t>
            </w:r>
          </w:p>
        </w:tc>
        <w:tc>
          <w:tcPr>
            <w:tcW w:w="1572" w:type="dxa"/>
          </w:tcPr>
          <w:p w:rsidR="006E02D9" w:rsidRPr="008354FD" w:rsidRDefault="008560B1" w:rsidP="00FB0B06">
            <w:pPr>
              <w:ind w:right="27"/>
              <w:jc w:val="center"/>
              <w:rPr>
                <w:rFonts w:ascii="Arial Narrow" w:hAnsi="Arial Narrow" w:cs="Arial"/>
              </w:rPr>
            </w:pPr>
            <w:r>
              <w:rPr>
                <w:rFonts w:ascii="Arial Narrow" w:hAnsi="Arial Narrow" w:cs="Arial"/>
              </w:rPr>
              <w:t>6 each</w:t>
            </w:r>
          </w:p>
        </w:tc>
      </w:tr>
      <w:tr w:rsidR="00022DD8" w:rsidRPr="008354FD" w:rsidTr="00A645BD">
        <w:trPr>
          <w:trHeight w:val="20"/>
          <w:jc w:val="center"/>
        </w:trPr>
        <w:tc>
          <w:tcPr>
            <w:tcW w:w="8773" w:type="dxa"/>
          </w:tcPr>
          <w:p w:rsidR="00022DD8" w:rsidRPr="00A645BD" w:rsidRDefault="00A50695" w:rsidP="00FB0B06">
            <w:pPr>
              <w:autoSpaceDE w:val="0"/>
              <w:autoSpaceDN w:val="0"/>
              <w:adjustRightInd w:val="0"/>
              <w:ind w:right="103"/>
              <w:jc w:val="both"/>
              <w:rPr>
                <w:rFonts w:ascii="Arial Narrow" w:hAnsi="Arial Narrow" w:cs="NimbusSansL-Regu"/>
              </w:rPr>
            </w:pPr>
            <w:r w:rsidRPr="00A645BD">
              <w:rPr>
                <w:rFonts w:ascii="Arial Narrow" w:hAnsi="Arial Narrow" w:cs="NimbusSansL-Regu"/>
              </w:rPr>
              <w:t>Hosangabad (MP)</w:t>
            </w:r>
            <w:r w:rsidR="000B0603" w:rsidRPr="00A645BD">
              <w:rPr>
                <w:rFonts w:ascii="Arial Narrow" w:hAnsi="Arial Narrow" w:cs="NimbusSansL-Regu"/>
              </w:rPr>
              <w:t>,</w:t>
            </w:r>
            <w:r w:rsidRPr="00A645BD">
              <w:rPr>
                <w:rFonts w:ascii="Arial Narrow" w:hAnsi="Arial Narrow" w:cs="NimbusSansL-Regu"/>
              </w:rPr>
              <w:t xml:space="preserve"> </w:t>
            </w:r>
            <w:r w:rsidR="000B0603" w:rsidRPr="00A645BD">
              <w:rPr>
                <w:rFonts w:ascii="Arial Narrow" w:hAnsi="Arial Narrow"/>
              </w:rPr>
              <w:t>Punal</w:t>
            </w:r>
            <w:r w:rsidR="00FB0B06">
              <w:rPr>
                <w:rFonts w:ascii="Arial Narrow" w:hAnsi="Arial Narrow"/>
              </w:rPr>
              <w:t xml:space="preserve">ur, Konni, Mavelikkara, Munnar, </w:t>
            </w:r>
            <w:r w:rsidR="000B0603" w:rsidRPr="00A645BD">
              <w:rPr>
                <w:rFonts w:ascii="Arial Narrow" w:hAnsi="Arial Narrow"/>
              </w:rPr>
              <w:t>Myladum</w:t>
            </w:r>
            <w:r w:rsidR="00FB0B06">
              <w:rPr>
                <w:rFonts w:ascii="Arial Narrow" w:hAnsi="Arial Narrow"/>
              </w:rPr>
              <w:t xml:space="preserve">para, Mannarkad, Angadippuram, </w:t>
            </w:r>
            <w:r w:rsidR="000B0603" w:rsidRPr="00A645BD">
              <w:rPr>
                <w:rFonts w:ascii="Arial Narrow" w:hAnsi="Arial Narrow"/>
              </w:rPr>
              <w:t xml:space="preserve">Perinthalmanna </w:t>
            </w:r>
            <w:r w:rsidR="000B0603" w:rsidRPr="00A645BD">
              <w:rPr>
                <w:rFonts w:ascii="Arial Narrow" w:hAnsi="Arial Narrow" w:cs="NimbusSansL-Regu"/>
              </w:rPr>
              <w:t>(Kerala)</w:t>
            </w:r>
            <w:r w:rsidR="00A645BD" w:rsidRPr="00A645BD">
              <w:rPr>
                <w:rFonts w:ascii="Arial Narrow" w:hAnsi="Arial Narrow" w:cs="NimbusSansL-Regu"/>
              </w:rPr>
              <w:t>,</w:t>
            </w:r>
            <w:r w:rsidR="00A645BD" w:rsidRPr="00A645BD">
              <w:rPr>
                <w:rFonts w:ascii="Arial Narrow" w:hAnsi="Arial Narrow"/>
              </w:rPr>
              <w:t xml:space="preserve"> Belthangadi, Talaguppa, Sringeri, Kammaradi (Karnataka)</w:t>
            </w:r>
          </w:p>
        </w:tc>
        <w:tc>
          <w:tcPr>
            <w:tcW w:w="1572" w:type="dxa"/>
          </w:tcPr>
          <w:p w:rsidR="00022DD8" w:rsidRDefault="00A50695" w:rsidP="00FB0B06">
            <w:pPr>
              <w:ind w:right="27"/>
              <w:jc w:val="center"/>
              <w:rPr>
                <w:rFonts w:ascii="Arial Narrow" w:hAnsi="Arial Narrow" w:cs="Arial"/>
              </w:rPr>
            </w:pPr>
            <w:r>
              <w:rPr>
                <w:rFonts w:ascii="Arial Narrow" w:hAnsi="Arial Narrow" w:cs="Arial"/>
              </w:rPr>
              <w:t xml:space="preserve">5 </w:t>
            </w:r>
            <w:r w:rsidR="006C41E7">
              <w:rPr>
                <w:rFonts w:ascii="Arial Narrow" w:hAnsi="Arial Narrow" w:cs="Arial"/>
              </w:rPr>
              <w:t>each</w:t>
            </w:r>
          </w:p>
        </w:tc>
      </w:tr>
      <w:tr w:rsidR="006C41E7" w:rsidRPr="008354FD" w:rsidTr="00A645BD">
        <w:trPr>
          <w:trHeight w:val="20"/>
          <w:jc w:val="center"/>
        </w:trPr>
        <w:tc>
          <w:tcPr>
            <w:tcW w:w="8773" w:type="dxa"/>
          </w:tcPr>
          <w:p w:rsidR="00A645BD" w:rsidRPr="00A645BD" w:rsidRDefault="00A50695" w:rsidP="00A645BD">
            <w:pPr>
              <w:autoSpaceDE w:val="0"/>
              <w:autoSpaceDN w:val="0"/>
              <w:adjustRightInd w:val="0"/>
              <w:rPr>
                <w:rFonts w:ascii="Arial Narrow" w:hAnsi="Arial Narrow"/>
              </w:rPr>
            </w:pPr>
            <w:r w:rsidRPr="00A645BD">
              <w:rPr>
                <w:rFonts w:ascii="Arial Narrow" w:hAnsi="Arial Narrow" w:cs="NimbusSansL-Regu"/>
              </w:rPr>
              <w:t>Phalodi (Rajasthan), Deomali (Odisha), Seoni  &amp; Malanjkhand (MP)</w:t>
            </w:r>
            <w:r w:rsidR="00FB0B06">
              <w:rPr>
                <w:rFonts w:ascii="Arial Narrow" w:hAnsi="Arial Narrow" w:cs="NimbusSansL-Regu"/>
              </w:rPr>
              <w:t>,</w:t>
            </w:r>
            <w:r w:rsidR="000B0603" w:rsidRPr="00A645BD">
              <w:rPr>
                <w:rFonts w:ascii="Arial Narrow" w:hAnsi="Arial Narrow"/>
              </w:rPr>
              <w:t xml:space="preserve"> Shencottah (TN), Thiruvananthapuram </w:t>
            </w:r>
          </w:p>
          <w:p w:rsidR="00A645BD" w:rsidRPr="00A645BD" w:rsidRDefault="000B0603" w:rsidP="00FB0B06">
            <w:pPr>
              <w:autoSpaceDE w:val="0"/>
              <w:autoSpaceDN w:val="0"/>
              <w:adjustRightInd w:val="0"/>
              <w:ind w:right="103"/>
              <w:jc w:val="both"/>
              <w:rPr>
                <w:rFonts w:ascii="Arial Narrow" w:hAnsi="Arial Narrow"/>
              </w:rPr>
            </w:pPr>
            <w:r w:rsidRPr="00A645BD">
              <w:rPr>
                <w:rFonts w:ascii="Arial Narrow" w:hAnsi="Arial Narrow"/>
              </w:rPr>
              <w:t>City, Varkala, Kollam, Kurudamannil, Chittur &amp; Kollengode (Kerala)</w:t>
            </w:r>
            <w:r w:rsidR="00FB0B06">
              <w:rPr>
                <w:rFonts w:ascii="Arial Narrow" w:hAnsi="Arial Narrow"/>
              </w:rPr>
              <w:t>,</w:t>
            </w:r>
            <w:r w:rsidR="00A645BD" w:rsidRPr="00A645BD">
              <w:rPr>
                <w:rFonts w:ascii="Arial Narrow" w:hAnsi="Arial Narrow"/>
              </w:rPr>
              <w:t xml:space="preserve"> Dharmasthala, Bhagamandala</w:t>
            </w:r>
          </w:p>
          <w:p w:rsidR="006C41E7" w:rsidRPr="00A645BD" w:rsidRDefault="00A645BD" w:rsidP="00A645BD">
            <w:pPr>
              <w:autoSpaceDE w:val="0"/>
              <w:autoSpaceDN w:val="0"/>
              <w:adjustRightInd w:val="0"/>
              <w:rPr>
                <w:rFonts w:ascii="Arial Narrow" w:hAnsi="Arial Narrow" w:cs="TT1B0t00"/>
              </w:rPr>
            </w:pPr>
            <w:r w:rsidRPr="00A645BD">
              <w:rPr>
                <w:rFonts w:ascii="Arial Narrow" w:hAnsi="Arial Narrow"/>
              </w:rPr>
              <w:t>(Karnataka)</w:t>
            </w:r>
          </w:p>
        </w:tc>
        <w:tc>
          <w:tcPr>
            <w:tcW w:w="1572" w:type="dxa"/>
          </w:tcPr>
          <w:p w:rsidR="006C41E7" w:rsidRDefault="00A50695" w:rsidP="00FB0B06">
            <w:pPr>
              <w:ind w:right="27"/>
              <w:jc w:val="center"/>
              <w:rPr>
                <w:rFonts w:ascii="Arial Narrow" w:hAnsi="Arial Narrow" w:cs="Arial"/>
              </w:rPr>
            </w:pPr>
            <w:r>
              <w:rPr>
                <w:rFonts w:ascii="Arial Narrow" w:hAnsi="Arial Narrow" w:cs="Arial"/>
              </w:rPr>
              <w:t>4 each</w:t>
            </w:r>
          </w:p>
        </w:tc>
      </w:tr>
      <w:tr w:rsidR="00AD0F6B" w:rsidRPr="008354FD" w:rsidTr="00A645BD">
        <w:trPr>
          <w:trHeight w:val="20"/>
          <w:jc w:val="center"/>
        </w:trPr>
        <w:tc>
          <w:tcPr>
            <w:tcW w:w="8773" w:type="dxa"/>
          </w:tcPr>
          <w:p w:rsidR="00A50695" w:rsidRPr="00A645BD" w:rsidRDefault="00A50695" w:rsidP="00FB0B06">
            <w:pPr>
              <w:autoSpaceDE w:val="0"/>
              <w:autoSpaceDN w:val="0"/>
              <w:adjustRightInd w:val="0"/>
              <w:ind w:right="103"/>
              <w:jc w:val="both"/>
              <w:rPr>
                <w:rFonts w:ascii="Arial Narrow" w:hAnsi="Arial Narrow" w:cs="Arial"/>
              </w:rPr>
            </w:pPr>
            <w:r w:rsidRPr="00A645BD">
              <w:rPr>
                <w:rFonts w:ascii="Arial Narrow" w:hAnsi="Arial Narrow" w:cs="NimbusSansL-Regu"/>
              </w:rPr>
              <w:t>Katra (J&amp;K), Tadong (Sikkim), Silchar (Assam), Diamond</w:t>
            </w:r>
            <w:r w:rsidR="00FB0B06">
              <w:rPr>
                <w:rFonts w:ascii="Arial Narrow" w:hAnsi="Arial Narrow" w:cs="NimbusSansL-Regu"/>
              </w:rPr>
              <w:t xml:space="preserve"> </w:t>
            </w:r>
            <w:r w:rsidRPr="00A645BD">
              <w:rPr>
                <w:rFonts w:ascii="Arial Narrow" w:hAnsi="Arial Narrow" w:cs="NimbusSansL-Regu"/>
              </w:rPr>
              <w:t>Harbour (WB),</w:t>
            </w:r>
            <w:r w:rsidR="00FB0B06">
              <w:rPr>
                <w:rFonts w:ascii="Arial Narrow" w:hAnsi="Arial Narrow" w:cs="NimbusSansL-Regu"/>
              </w:rPr>
              <w:t xml:space="preserve"> </w:t>
            </w:r>
            <w:r w:rsidRPr="00A645BD">
              <w:rPr>
                <w:rFonts w:ascii="Arial Narrow" w:hAnsi="Arial Narrow" w:cs="NimbusSansL-Regu"/>
              </w:rPr>
              <w:t>Hyderabad</w:t>
            </w:r>
            <w:r w:rsidR="00FB0B06">
              <w:rPr>
                <w:rFonts w:ascii="Arial Narrow" w:hAnsi="Arial Narrow" w:cs="NimbusSansL-Regu"/>
              </w:rPr>
              <w:t xml:space="preserve"> (Telangana),</w:t>
            </w:r>
            <w:r w:rsidR="00A645BD" w:rsidRPr="00A645BD">
              <w:rPr>
                <w:rFonts w:ascii="Arial Narrow" w:hAnsi="Arial Narrow" w:cs="NimbusSansL-Regu"/>
              </w:rPr>
              <w:t xml:space="preserve"> </w:t>
            </w:r>
            <w:r w:rsidRPr="00A645BD">
              <w:rPr>
                <w:rFonts w:ascii="Arial Narrow" w:hAnsi="Arial Narrow" w:cs="NimbusSansL-Regu"/>
              </w:rPr>
              <w:t>Bap</w:t>
            </w:r>
            <w:r w:rsidR="00FB0B06">
              <w:rPr>
                <w:rFonts w:ascii="Arial Narrow" w:hAnsi="Arial Narrow" w:cs="NimbusSansL-Regu"/>
              </w:rPr>
              <w:t>a</w:t>
            </w:r>
            <w:r w:rsidRPr="00A645BD">
              <w:rPr>
                <w:rFonts w:ascii="Arial Narrow" w:hAnsi="Arial Narrow" w:cs="NimbusSansL-Regu"/>
              </w:rPr>
              <w:t>tla (A</w:t>
            </w:r>
            <w:r w:rsidR="00FB0B06">
              <w:rPr>
                <w:rFonts w:ascii="Arial Narrow" w:hAnsi="Arial Narrow" w:cs="NimbusSansL-Regu"/>
              </w:rPr>
              <w:t xml:space="preserve">ndhra </w:t>
            </w:r>
            <w:r w:rsidRPr="00A645BD">
              <w:rPr>
                <w:rFonts w:ascii="Arial Narrow" w:hAnsi="Arial Narrow" w:cs="NimbusSansL-Regu"/>
              </w:rPr>
              <w:t>P</w:t>
            </w:r>
            <w:r w:rsidR="00FB0B06">
              <w:rPr>
                <w:rFonts w:ascii="Arial Narrow" w:hAnsi="Arial Narrow" w:cs="NimbusSansL-Regu"/>
              </w:rPr>
              <w:t>radesh</w:t>
            </w:r>
            <w:r w:rsidRPr="00A645BD">
              <w:rPr>
                <w:rFonts w:ascii="Arial Narrow" w:hAnsi="Arial Narrow" w:cs="NimbusSansL-Regu"/>
              </w:rPr>
              <w:t>),</w:t>
            </w:r>
            <w:r w:rsidR="00FB0B06">
              <w:rPr>
                <w:rFonts w:ascii="Arial Narrow" w:hAnsi="Arial Narrow" w:cs="NimbusSansL-Regu"/>
              </w:rPr>
              <w:t xml:space="preserve"> Kottayam (kerala)</w:t>
            </w:r>
            <w:r w:rsidR="0011536C" w:rsidRPr="00A645BD">
              <w:rPr>
                <w:rFonts w:ascii="Arial Narrow" w:hAnsi="Arial Narrow" w:cs="NimbusSansL-Regu"/>
              </w:rPr>
              <w:t>,</w:t>
            </w:r>
            <w:r w:rsidRPr="00A645BD">
              <w:rPr>
                <w:rFonts w:ascii="Arial Narrow" w:hAnsi="Arial Narrow" w:cs="NimbusSansL-Regu"/>
              </w:rPr>
              <w:t xml:space="preserve"> Mayabandar (</w:t>
            </w:r>
            <w:r w:rsidR="00FB0B06">
              <w:rPr>
                <w:rFonts w:ascii="Arial Narrow" w:hAnsi="Arial Narrow" w:cs="NimbusSansL-Regu"/>
              </w:rPr>
              <w:t>A&amp;N Islands</w:t>
            </w:r>
            <w:r w:rsidRPr="00A645BD">
              <w:rPr>
                <w:rFonts w:ascii="Arial Narrow" w:hAnsi="Arial Narrow" w:cs="NimbusSansL-Regu"/>
              </w:rPr>
              <w:t>),</w:t>
            </w:r>
            <w:r w:rsidR="000B0603" w:rsidRPr="00A645BD">
              <w:rPr>
                <w:rFonts w:ascii="Arial Narrow" w:hAnsi="Arial Narrow"/>
              </w:rPr>
              <w:t xml:space="preserve"> Chengalpattu,</w:t>
            </w:r>
            <w:r w:rsidR="00FB0B06">
              <w:rPr>
                <w:rFonts w:ascii="Arial Narrow" w:hAnsi="Arial Narrow"/>
              </w:rPr>
              <w:t xml:space="preserve"> </w:t>
            </w:r>
            <w:r w:rsidR="000B0603" w:rsidRPr="00A645BD">
              <w:rPr>
                <w:rFonts w:ascii="Arial Narrow" w:hAnsi="Arial Narrow"/>
              </w:rPr>
              <w:t>Chinnakalar, Periyar(TN),</w:t>
            </w:r>
            <w:r w:rsidRPr="00A645BD">
              <w:rPr>
                <w:rFonts w:ascii="Arial Narrow" w:hAnsi="Arial Narrow" w:cs="NimbusSansL-Regu"/>
              </w:rPr>
              <w:t xml:space="preserve"> Portblair (Andaman &amp; Nicobar Islands)</w:t>
            </w:r>
            <w:r w:rsidR="0011536C" w:rsidRPr="00A645BD">
              <w:rPr>
                <w:rFonts w:ascii="Arial Narrow" w:hAnsi="Arial Narrow"/>
              </w:rPr>
              <w:t xml:space="preserve"> Nedumangad, Kottayam, Kozha, Kumarakom &amp; Vaikom, Chengannur, Cherthala, Kayamkul</w:t>
            </w:r>
            <w:r w:rsidR="00FB0B06">
              <w:rPr>
                <w:rFonts w:ascii="Arial Narrow" w:hAnsi="Arial Narrow"/>
              </w:rPr>
              <w:t>am,</w:t>
            </w:r>
            <w:r w:rsidR="0011536C" w:rsidRPr="00A645BD">
              <w:rPr>
                <w:rFonts w:ascii="Arial Narrow" w:hAnsi="Arial Narrow"/>
              </w:rPr>
              <w:t xml:space="preserve"> </w:t>
            </w:r>
            <w:r w:rsidR="00FB0B06">
              <w:rPr>
                <w:rFonts w:ascii="Arial Narrow" w:hAnsi="Arial Narrow"/>
              </w:rPr>
              <w:t>Kayamkulam</w:t>
            </w:r>
            <w:r w:rsidR="0011536C" w:rsidRPr="00A645BD">
              <w:rPr>
                <w:rFonts w:ascii="Arial Narrow" w:hAnsi="Arial Narrow"/>
              </w:rPr>
              <w:t>, Alathur, Manjeri, Vadakara, Irikkur</w:t>
            </w:r>
            <w:r w:rsidR="00A645BD" w:rsidRPr="00A645BD">
              <w:rPr>
                <w:rFonts w:ascii="Arial Narrow" w:hAnsi="Arial Narrow"/>
              </w:rPr>
              <w:t xml:space="preserve"> </w:t>
            </w:r>
            <w:r w:rsidR="00A645BD" w:rsidRPr="00A645BD">
              <w:rPr>
                <w:rFonts w:ascii="Arial Narrow" w:hAnsi="Arial Narrow" w:cs="NimbusSansL-Regu"/>
              </w:rPr>
              <w:t>(Kerala)</w:t>
            </w:r>
            <w:r w:rsidR="00FB0B06">
              <w:rPr>
                <w:rFonts w:ascii="Arial Narrow" w:hAnsi="Arial Narrow"/>
              </w:rPr>
              <w:t xml:space="preserve">, </w:t>
            </w:r>
            <w:r w:rsidR="00A645BD" w:rsidRPr="00A645BD">
              <w:rPr>
                <w:rFonts w:ascii="Arial Narrow" w:hAnsi="Arial Narrow"/>
              </w:rPr>
              <w:t>Kadra, Castle Rock (Karnataka)</w:t>
            </w:r>
          </w:p>
        </w:tc>
        <w:tc>
          <w:tcPr>
            <w:tcW w:w="1572" w:type="dxa"/>
          </w:tcPr>
          <w:p w:rsidR="00AD0F6B" w:rsidRPr="008354FD" w:rsidRDefault="00AD0F6B" w:rsidP="00FB0B06">
            <w:pPr>
              <w:ind w:right="27"/>
              <w:jc w:val="center"/>
              <w:rPr>
                <w:rFonts w:ascii="Arial Narrow" w:hAnsi="Arial Narrow" w:cs="Arial"/>
              </w:rPr>
            </w:pPr>
            <w:r>
              <w:rPr>
                <w:rFonts w:ascii="Arial Narrow" w:hAnsi="Arial Narrow" w:cs="Arial"/>
              </w:rPr>
              <w:t>3</w:t>
            </w:r>
            <w:r w:rsidR="006C41E7">
              <w:rPr>
                <w:rFonts w:ascii="Arial Narrow" w:hAnsi="Arial Narrow" w:cs="Arial"/>
              </w:rPr>
              <w:t xml:space="preserve"> each</w:t>
            </w:r>
          </w:p>
        </w:tc>
      </w:tr>
    </w:tbl>
    <w:p w:rsidR="006C41E7" w:rsidRDefault="006C41E7" w:rsidP="006C41E7">
      <w:pPr>
        <w:autoSpaceDE w:val="0"/>
        <w:autoSpaceDN w:val="0"/>
        <w:adjustRightInd w:val="0"/>
        <w:spacing w:after="0" w:line="240" w:lineRule="auto"/>
        <w:rPr>
          <w:rFonts w:ascii="TT1B0t00" w:hAnsi="TT1B0t00" w:cs="TT1B0t00"/>
          <w:szCs w:val="22"/>
        </w:rPr>
      </w:pPr>
    </w:p>
    <w:p w:rsidR="006E02D9" w:rsidRPr="008354FD" w:rsidRDefault="006E02D9" w:rsidP="006E02D9">
      <w:pPr>
        <w:pStyle w:val="ListParagraph"/>
        <w:numPr>
          <w:ilvl w:val="1"/>
          <w:numId w:val="1"/>
        </w:numPr>
        <w:ind w:left="709" w:right="-22" w:hanging="709"/>
        <w:jc w:val="both"/>
        <w:rPr>
          <w:rFonts w:ascii="Arial Narrow" w:hAnsi="Arial Narrow" w:cs="Arial"/>
          <w:b/>
          <w:bCs/>
        </w:rPr>
      </w:pPr>
      <w:r w:rsidRPr="008354FD">
        <w:rPr>
          <w:rFonts w:ascii="Arial Narrow" w:hAnsi="Arial Narrow" w:cs="Arial"/>
          <w:b/>
          <w:bCs/>
        </w:rPr>
        <w:t xml:space="preserve">Rainfall forecast for next 5 days issued on </w:t>
      </w:r>
      <w:r w:rsidR="007816F2">
        <w:rPr>
          <w:rFonts w:ascii="Arial Narrow" w:hAnsi="Arial Narrow" w:cs="Arial"/>
          <w:b/>
          <w:bCs/>
        </w:rPr>
        <w:t>10</w:t>
      </w:r>
      <w:r w:rsidRPr="008354FD">
        <w:rPr>
          <w:rFonts w:ascii="Arial Narrow" w:hAnsi="Arial Narrow" w:cs="Arial"/>
          <w:b/>
          <w:bCs/>
          <w:vertAlign w:val="superscript"/>
        </w:rPr>
        <w:t>th</w:t>
      </w:r>
      <w:r w:rsidRPr="008354FD">
        <w:rPr>
          <w:rFonts w:ascii="Arial Narrow" w:hAnsi="Arial Narrow" w:cs="Arial"/>
          <w:b/>
          <w:bCs/>
        </w:rPr>
        <w:t xml:space="preserve">  August 2018 (Midday) by IMD</w:t>
      </w:r>
    </w:p>
    <w:p w:rsidR="006E02D9" w:rsidRPr="008354FD" w:rsidRDefault="006E02D9" w:rsidP="006E02D9">
      <w:pPr>
        <w:pStyle w:val="ListParagraph"/>
        <w:ind w:left="1440" w:right="-22"/>
        <w:jc w:val="both"/>
        <w:rPr>
          <w:rFonts w:ascii="Arial Narrow" w:hAnsi="Arial Narrow" w:cs="Arial"/>
          <w:b/>
          <w:bCs/>
        </w:rPr>
      </w:pPr>
    </w:p>
    <w:p w:rsidR="00FC207E" w:rsidRPr="00FC207E" w:rsidRDefault="0023282B" w:rsidP="00232045">
      <w:pPr>
        <w:ind w:right="-22"/>
        <w:jc w:val="center"/>
        <w:rPr>
          <w:rFonts w:ascii="NimbusSansL-Regu" w:hAnsi="NimbusSansL-Regu" w:cs="NimbusSansL-Regu"/>
          <w:sz w:val="24"/>
          <w:szCs w:val="24"/>
        </w:rPr>
      </w:pPr>
      <w:r>
        <w:rPr>
          <w:rFonts w:ascii="Arial Narrow" w:hAnsi="Arial Narrow" w:cs="Arial"/>
          <w:noProof/>
        </w:rPr>
        <w:t xml:space="preserve">        </w:t>
      </w:r>
      <w:r w:rsidR="00850260" w:rsidRPr="008354FD">
        <w:rPr>
          <w:rFonts w:ascii="Arial Narrow" w:hAnsi="Arial Narrow" w:cs="Arial"/>
          <w:noProof/>
        </w:rPr>
        <w:drawing>
          <wp:inline distT="0" distB="0" distL="0" distR="0" wp14:anchorId="6E55FC18" wp14:editId="73B505AC">
            <wp:extent cx="981517" cy="500562"/>
            <wp:effectExtent l="19050" t="0" r="908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86775" cy="503244"/>
                    </a:xfrm>
                    <a:prstGeom prst="rect">
                      <a:avLst/>
                    </a:prstGeom>
                    <a:noFill/>
                    <a:ln w="9525">
                      <a:noFill/>
                      <a:miter lim="800000"/>
                      <a:headEnd/>
                      <a:tailEnd/>
                    </a:ln>
                  </pic:spPr>
                </pic:pic>
              </a:graphicData>
            </a:graphic>
          </wp:inline>
        </w:drawing>
      </w:r>
      <w:r>
        <w:rPr>
          <w:rFonts w:ascii="Arial Narrow" w:hAnsi="Arial Narrow" w:cs="Arial"/>
          <w:noProof/>
        </w:rPr>
        <w:t xml:space="preserve">        </w:t>
      </w:r>
    </w:p>
    <w:p w:rsidR="00850260" w:rsidRDefault="007816F2" w:rsidP="00FB0B06">
      <w:pPr>
        <w:jc w:val="center"/>
        <w:rPr>
          <w:rFonts w:ascii="Arial Narrow" w:hAnsi="Arial Narrow" w:cs="Arial"/>
          <w:b/>
          <w:bCs/>
        </w:rPr>
      </w:pPr>
      <w:r>
        <w:rPr>
          <w:rFonts w:ascii="Arial Narrow" w:hAnsi="Arial Narrow" w:cs="Arial"/>
          <w:b/>
          <w:bCs/>
          <w:noProof/>
        </w:rPr>
        <w:drawing>
          <wp:inline distT="0" distB="0" distL="0" distR="0" wp14:anchorId="7034AD1A" wp14:editId="2FE1A4E0">
            <wp:extent cx="1915427" cy="3137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923767" cy="3151499"/>
                    </a:xfrm>
                    <a:prstGeom prst="rect">
                      <a:avLst/>
                    </a:prstGeom>
                    <a:noFill/>
                    <a:ln w="9525">
                      <a:noFill/>
                      <a:miter lim="800000"/>
                      <a:headEnd/>
                      <a:tailEnd/>
                    </a:ln>
                  </pic:spPr>
                </pic:pic>
              </a:graphicData>
            </a:graphic>
          </wp:inline>
        </w:drawing>
      </w:r>
    </w:p>
    <w:p w:rsidR="00850260" w:rsidRDefault="00850260" w:rsidP="00DD5B41">
      <w:pPr>
        <w:rPr>
          <w:rFonts w:ascii="Arial Narrow" w:hAnsi="Arial Narrow" w:cs="Arial"/>
          <w:b/>
          <w:bCs/>
        </w:rPr>
      </w:pPr>
    </w:p>
    <w:p w:rsidR="00850260" w:rsidRDefault="00850260" w:rsidP="00850260">
      <w:pPr>
        <w:pStyle w:val="ListParagraph"/>
        <w:numPr>
          <w:ilvl w:val="0"/>
          <w:numId w:val="1"/>
        </w:numPr>
        <w:rPr>
          <w:rFonts w:ascii="Arial Narrow" w:hAnsi="Arial Narrow" w:cs="Arial"/>
          <w:b/>
          <w:bCs/>
        </w:rPr>
      </w:pPr>
      <w:r w:rsidRPr="00850260">
        <w:rPr>
          <w:rFonts w:ascii="Arial Narrow" w:hAnsi="Arial Narrow" w:cs="Arial"/>
          <w:b/>
          <w:bCs/>
        </w:rPr>
        <w:t>Flood Situation on 10</w:t>
      </w:r>
      <w:r w:rsidRPr="00850260">
        <w:rPr>
          <w:rFonts w:ascii="Arial Narrow" w:hAnsi="Arial Narrow" w:cs="Arial"/>
          <w:b/>
          <w:bCs/>
          <w:vertAlign w:val="superscript"/>
        </w:rPr>
        <w:t>th</w:t>
      </w:r>
      <w:r w:rsidRPr="00850260">
        <w:rPr>
          <w:rFonts w:ascii="Arial Narrow" w:hAnsi="Arial Narrow" w:cs="Arial"/>
          <w:b/>
          <w:bCs/>
        </w:rPr>
        <w:t xml:space="preserve"> August 2018</w:t>
      </w:r>
    </w:p>
    <w:p w:rsidR="00850260" w:rsidRPr="00850260" w:rsidRDefault="00850260" w:rsidP="00850260">
      <w:pPr>
        <w:pStyle w:val="ListParagraph"/>
        <w:rPr>
          <w:rFonts w:ascii="Arial Narrow" w:hAnsi="Arial Narrow" w:cs="Arial"/>
          <w:b/>
          <w:bCs/>
        </w:rPr>
      </w:pPr>
    </w:p>
    <w:p w:rsidR="00B45373" w:rsidRDefault="00850260" w:rsidP="00850260">
      <w:pPr>
        <w:jc w:val="center"/>
        <w:rPr>
          <w:rFonts w:ascii="Arial Narrow" w:hAnsi="Arial Narrow" w:cs="Arial"/>
          <w:b/>
          <w:bCs/>
        </w:rPr>
      </w:pPr>
      <w:r>
        <w:rPr>
          <w:rFonts w:ascii="Arial Narrow" w:hAnsi="Arial Narrow" w:cs="Arial"/>
          <w:b/>
          <w:bCs/>
          <w:noProof/>
        </w:rPr>
        <w:drawing>
          <wp:inline distT="0" distB="0" distL="0" distR="0">
            <wp:extent cx="6448926" cy="85202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od Situation 10.08.2018.jpg"/>
                    <pic:cNvPicPr/>
                  </pic:nvPicPr>
                  <pic:blipFill rotWithShape="1">
                    <a:blip r:embed="rId11">
                      <a:extLst>
                        <a:ext uri="{28A0092B-C50C-407E-A947-70E740481C1C}">
                          <a14:useLocalDpi xmlns:a14="http://schemas.microsoft.com/office/drawing/2010/main" val="0"/>
                        </a:ext>
                      </a:extLst>
                    </a:blip>
                    <a:srcRect t="6508"/>
                    <a:stretch/>
                  </pic:blipFill>
                  <pic:spPr bwMode="auto">
                    <a:xfrm>
                      <a:off x="0" y="0"/>
                      <a:ext cx="6448858" cy="8520146"/>
                    </a:xfrm>
                    <a:prstGeom prst="rect">
                      <a:avLst/>
                    </a:prstGeom>
                    <a:ln>
                      <a:noFill/>
                    </a:ln>
                    <a:extLst>
                      <a:ext uri="{53640926-AAD7-44D8-BBD7-CCE9431645EC}">
                        <a14:shadowObscured xmlns:a14="http://schemas.microsoft.com/office/drawing/2010/main"/>
                      </a:ext>
                    </a:extLst>
                  </pic:spPr>
                </pic:pic>
              </a:graphicData>
            </a:graphic>
          </wp:inline>
        </w:drawing>
      </w:r>
      <w:r w:rsidR="006E02D9" w:rsidRPr="008354FD">
        <w:rPr>
          <w:rFonts w:ascii="Arial Narrow" w:hAnsi="Arial Narrow" w:cs="Arial"/>
          <w:b/>
          <w:bCs/>
        </w:rPr>
        <w:br w:type="page"/>
      </w:r>
    </w:p>
    <w:p w:rsidR="006E02D9" w:rsidRDefault="006E02D9" w:rsidP="006E02D9">
      <w:pPr>
        <w:ind w:right="-22"/>
        <w:jc w:val="both"/>
        <w:rPr>
          <w:rFonts w:ascii="Arial Narrow" w:hAnsi="Arial Narrow" w:cs="Arial"/>
          <w:b/>
          <w:bCs/>
        </w:rPr>
      </w:pPr>
      <w:r w:rsidRPr="008354FD">
        <w:rPr>
          <w:rFonts w:ascii="Arial Narrow" w:hAnsi="Arial Narrow" w:cs="Arial"/>
          <w:b/>
          <w:bCs/>
        </w:rPr>
        <w:lastRenderedPageBreak/>
        <w:t>2.1</w:t>
      </w:r>
      <w:r w:rsidRPr="008354FD">
        <w:rPr>
          <w:rFonts w:ascii="Arial Narrow" w:hAnsi="Arial Narrow" w:cs="Arial"/>
          <w:b/>
          <w:bCs/>
        </w:rPr>
        <w:tab/>
        <w:t>Summary of Flood Situation as per CWC Flood Forecasting network</w:t>
      </w:r>
    </w:p>
    <w:p w:rsidR="00FB0B06" w:rsidRPr="008354FD" w:rsidRDefault="00FB0B06" w:rsidP="006E02D9">
      <w:pPr>
        <w:ind w:right="-22"/>
        <w:jc w:val="both"/>
        <w:rPr>
          <w:rFonts w:ascii="Arial Narrow" w:hAnsi="Arial Narrow" w:cs="Arial"/>
          <w:b/>
          <w:bCs/>
        </w:rPr>
      </w:pPr>
    </w:p>
    <w:p w:rsidR="006E02D9" w:rsidRPr="00E943C9" w:rsidRDefault="00362CFB" w:rsidP="006E02D9">
      <w:pPr>
        <w:ind w:right="-22"/>
        <w:jc w:val="center"/>
        <w:rPr>
          <w:rFonts w:ascii="Arial Narrow" w:hAnsi="Arial Narrow" w:cs="Arial"/>
        </w:rPr>
      </w:pPr>
      <w:r>
        <w:rPr>
          <w:rFonts w:ascii="Arial Narrow" w:hAnsi="Arial Narrow" w:cs="Arial"/>
          <w:noProof/>
        </w:rPr>
        <w:drawing>
          <wp:inline distT="0" distB="0" distL="0" distR="0">
            <wp:extent cx="6854933" cy="3053751"/>
            <wp:effectExtent l="19050" t="0" r="3067"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858000" cy="3055117"/>
                    </a:xfrm>
                    <a:prstGeom prst="rect">
                      <a:avLst/>
                    </a:prstGeom>
                    <a:noFill/>
                    <a:ln w="9525">
                      <a:noFill/>
                      <a:miter lim="800000"/>
                      <a:headEnd/>
                      <a:tailEnd/>
                    </a:ln>
                  </pic:spPr>
                </pic:pic>
              </a:graphicData>
            </a:graphic>
          </wp:inline>
        </w:drawing>
      </w:r>
    </w:p>
    <w:p w:rsidR="006E02D9" w:rsidRPr="008354FD" w:rsidRDefault="006E02D9" w:rsidP="006E02D9">
      <w:pPr>
        <w:ind w:right="-22"/>
        <w:jc w:val="center"/>
        <w:rPr>
          <w:rFonts w:ascii="Arial Narrow" w:hAnsi="Arial Narrow" w:cs="Arial"/>
        </w:rPr>
      </w:pPr>
    </w:p>
    <w:p w:rsidR="006E02D9" w:rsidRDefault="006E02D9" w:rsidP="006E02D9">
      <w:pPr>
        <w:ind w:right="-22"/>
        <w:jc w:val="both"/>
        <w:rPr>
          <w:rFonts w:ascii="Arial Narrow" w:hAnsi="Arial Narrow" w:cs="Arial"/>
          <w:b/>
          <w:bCs/>
        </w:rPr>
      </w:pPr>
      <w:r w:rsidRPr="008354FD">
        <w:rPr>
          <w:rFonts w:ascii="Arial Narrow" w:hAnsi="Arial Narrow" w:cs="Arial"/>
          <w:b/>
          <w:bCs/>
        </w:rPr>
        <w:t>2.1.2</w:t>
      </w:r>
      <w:r w:rsidRPr="008354FD">
        <w:rPr>
          <w:rFonts w:ascii="Arial Narrow" w:hAnsi="Arial Narrow" w:cs="Arial"/>
          <w:b/>
          <w:bCs/>
        </w:rPr>
        <w:tab/>
        <w:t>Severe Flood Situation</w:t>
      </w:r>
    </w:p>
    <w:p w:rsidR="00FB0B06" w:rsidRPr="008354FD" w:rsidRDefault="00FB0B06" w:rsidP="006E02D9">
      <w:pPr>
        <w:ind w:right="-22"/>
        <w:jc w:val="both"/>
        <w:rPr>
          <w:rFonts w:ascii="Arial Narrow" w:hAnsi="Arial Narrow" w:cs="Arial"/>
          <w:b/>
          <w:bCs/>
        </w:rPr>
      </w:pPr>
    </w:p>
    <w:p w:rsidR="006E02D9" w:rsidRPr="008354FD" w:rsidRDefault="00362CFB" w:rsidP="00A76D1F">
      <w:pPr>
        <w:ind w:right="-22"/>
        <w:rPr>
          <w:rFonts w:ascii="Arial Narrow" w:hAnsi="Arial Narrow" w:cs="Arial"/>
          <w:b/>
          <w:bCs/>
        </w:rPr>
      </w:pPr>
      <w:r>
        <w:rPr>
          <w:rFonts w:ascii="Arial Narrow" w:hAnsi="Arial Narrow" w:cs="Arial"/>
          <w:b/>
          <w:bCs/>
          <w:noProof/>
        </w:rPr>
        <w:drawing>
          <wp:inline distT="0" distB="0" distL="0" distR="0">
            <wp:extent cx="6853663" cy="3036498"/>
            <wp:effectExtent l="19050" t="0" r="433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858000" cy="3038419"/>
                    </a:xfrm>
                    <a:prstGeom prst="rect">
                      <a:avLst/>
                    </a:prstGeom>
                    <a:noFill/>
                    <a:ln w="9525">
                      <a:noFill/>
                      <a:miter lim="800000"/>
                      <a:headEnd/>
                      <a:tailEnd/>
                    </a:ln>
                  </pic:spPr>
                </pic:pic>
              </a:graphicData>
            </a:graphic>
          </wp:inline>
        </w:drawing>
      </w:r>
    </w:p>
    <w:p w:rsidR="001554BD" w:rsidRDefault="001554BD" w:rsidP="006E02D9">
      <w:pPr>
        <w:ind w:right="-22"/>
        <w:jc w:val="both"/>
        <w:rPr>
          <w:rFonts w:ascii="Arial Narrow" w:hAnsi="Arial Narrow" w:cs="Arial"/>
          <w:b/>
          <w:bCs/>
        </w:rPr>
      </w:pPr>
    </w:p>
    <w:p w:rsidR="001554BD" w:rsidRDefault="001554BD" w:rsidP="006E02D9">
      <w:pPr>
        <w:ind w:right="-22"/>
        <w:jc w:val="both"/>
        <w:rPr>
          <w:rFonts w:ascii="Arial Narrow" w:hAnsi="Arial Narrow" w:cs="Arial"/>
          <w:b/>
          <w:bCs/>
        </w:rPr>
      </w:pPr>
    </w:p>
    <w:p w:rsidR="001554BD" w:rsidRDefault="001554BD" w:rsidP="006E02D9">
      <w:pPr>
        <w:ind w:right="-22"/>
        <w:jc w:val="both"/>
        <w:rPr>
          <w:rFonts w:ascii="Arial Narrow" w:hAnsi="Arial Narrow" w:cs="Arial"/>
          <w:b/>
          <w:bCs/>
        </w:rPr>
      </w:pPr>
    </w:p>
    <w:p w:rsidR="001554BD" w:rsidRDefault="001554BD" w:rsidP="006E02D9">
      <w:pPr>
        <w:ind w:right="-22"/>
        <w:jc w:val="both"/>
        <w:rPr>
          <w:rFonts w:ascii="Arial Narrow" w:hAnsi="Arial Narrow" w:cs="Arial"/>
          <w:b/>
          <w:bCs/>
        </w:rPr>
      </w:pPr>
    </w:p>
    <w:p w:rsidR="006E02D9" w:rsidRPr="008354FD" w:rsidRDefault="006E02D9" w:rsidP="006E02D9">
      <w:pPr>
        <w:ind w:right="-22"/>
        <w:jc w:val="both"/>
        <w:rPr>
          <w:rFonts w:ascii="Arial Narrow" w:hAnsi="Arial Narrow" w:cs="Arial"/>
          <w:b/>
          <w:bCs/>
        </w:rPr>
      </w:pPr>
      <w:r w:rsidRPr="008354FD">
        <w:rPr>
          <w:rFonts w:ascii="Arial Narrow" w:hAnsi="Arial Narrow" w:cs="Arial"/>
          <w:b/>
          <w:bCs/>
        </w:rPr>
        <w:lastRenderedPageBreak/>
        <w:t>2.1.2</w:t>
      </w:r>
      <w:r w:rsidRPr="008354FD">
        <w:rPr>
          <w:rFonts w:ascii="Arial Narrow" w:hAnsi="Arial Narrow" w:cs="Arial"/>
          <w:b/>
          <w:bCs/>
        </w:rPr>
        <w:tab/>
        <w:t>Above Normal</w:t>
      </w:r>
      <w:r w:rsidRPr="008354FD">
        <w:rPr>
          <w:rFonts w:ascii="Arial Narrow" w:hAnsi="Arial Narrow" w:cs="Arial"/>
          <w:b/>
          <w:bCs/>
          <w:noProof/>
        </w:rPr>
        <w:t xml:space="preserve">            </w:t>
      </w:r>
    </w:p>
    <w:p w:rsidR="00362CFB" w:rsidRDefault="00362CFB" w:rsidP="00362CFB">
      <w:pPr>
        <w:ind w:right="-22"/>
        <w:jc w:val="center"/>
        <w:rPr>
          <w:rFonts w:ascii="Arial Narrow" w:hAnsi="Arial Narrow" w:cs="Arial"/>
          <w:b/>
          <w:bCs/>
        </w:rPr>
      </w:pPr>
      <w:r>
        <w:rPr>
          <w:rFonts w:ascii="Arial Narrow" w:hAnsi="Arial Narrow" w:cs="Arial"/>
          <w:b/>
          <w:bCs/>
          <w:noProof/>
        </w:rPr>
        <w:drawing>
          <wp:inline distT="0" distB="0" distL="0" distR="0">
            <wp:extent cx="6856203" cy="3061810"/>
            <wp:effectExtent l="19050" t="0" r="1797"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6861813" cy="3064315"/>
                    </a:xfrm>
                    <a:prstGeom prst="rect">
                      <a:avLst/>
                    </a:prstGeom>
                    <a:noFill/>
                    <a:ln w="9525">
                      <a:noFill/>
                      <a:miter lim="800000"/>
                      <a:headEnd/>
                      <a:tailEnd/>
                    </a:ln>
                  </pic:spPr>
                </pic:pic>
              </a:graphicData>
            </a:graphic>
          </wp:inline>
        </w:drawing>
      </w:r>
      <w:r>
        <w:rPr>
          <w:rFonts w:ascii="Arial Narrow" w:hAnsi="Arial Narrow" w:cs="Arial"/>
          <w:b/>
          <w:bCs/>
          <w:noProof/>
        </w:rPr>
        <w:drawing>
          <wp:inline distT="0" distB="0" distL="0" distR="0">
            <wp:extent cx="6813071" cy="1785068"/>
            <wp:effectExtent l="19050" t="0" r="6829"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6823540" cy="1787811"/>
                    </a:xfrm>
                    <a:prstGeom prst="rect">
                      <a:avLst/>
                    </a:prstGeom>
                    <a:noFill/>
                    <a:ln w="9525">
                      <a:noFill/>
                      <a:miter lim="800000"/>
                      <a:headEnd/>
                      <a:tailEnd/>
                    </a:ln>
                  </pic:spPr>
                </pic:pic>
              </a:graphicData>
            </a:graphic>
          </wp:inline>
        </w:drawing>
      </w:r>
    </w:p>
    <w:p w:rsidR="00A76D1F" w:rsidRDefault="006E02D9" w:rsidP="006E02D9">
      <w:pPr>
        <w:ind w:right="-22"/>
        <w:jc w:val="both"/>
        <w:rPr>
          <w:rFonts w:ascii="Arial Narrow" w:hAnsi="Arial Narrow" w:cs="Arial"/>
          <w:noProof/>
        </w:rPr>
      </w:pPr>
      <w:r w:rsidRPr="008354FD">
        <w:rPr>
          <w:rFonts w:ascii="Arial Narrow" w:hAnsi="Arial Narrow" w:cs="Arial"/>
          <w:b/>
          <w:bCs/>
        </w:rPr>
        <w:t xml:space="preserve"> 2.1.3 Reservoir </w:t>
      </w:r>
    </w:p>
    <w:p w:rsidR="005E183E" w:rsidRDefault="00362CFB" w:rsidP="006E02D9">
      <w:pPr>
        <w:ind w:right="-22"/>
        <w:jc w:val="both"/>
        <w:rPr>
          <w:rFonts w:ascii="Arial Narrow" w:hAnsi="Arial Narrow" w:cs="Arial"/>
          <w:noProof/>
        </w:rPr>
      </w:pPr>
      <w:r>
        <w:rPr>
          <w:rFonts w:ascii="Arial Narrow" w:hAnsi="Arial Narrow" w:cs="Arial"/>
          <w:noProof/>
        </w:rPr>
        <w:drawing>
          <wp:inline distT="0" distB="0" distL="0" distR="0">
            <wp:extent cx="6852393" cy="2889330"/>
            <wp:effectExtent l="19050" t="0" r="5607"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6858000" cy="2891694"/>
                    </a:xfrm>
                    <a:prstGeom prst="rect">
                      <a:avLst/>
                    </a:prstGeom>
                    <a:noFill/>
                    <a:ln w="9525">
                      <a:noFill/>
                      <a:miter lim="800000"/>
                      <a:headEnd/>
                      <a:tailEnd/>
                    </a:ln>
                  </pic:spPr>
                </pic:pic>
              </a:graphicData>
            </a:graphic>
          </wp:inline>
        </w:drawing>
      </w:r>
      <w:r>
        <w:rPr>
          <w:rFonts w:ascii="Arial Narrow" w:hAnsi="Arial Narrow" w:cs="Arial"/>
          <w:noProof/>
        </w:rPr>
        <w:drawing>
          <wp:inline distT="0" distB="0" distL="0" distR="0">
            <wp:extent cx="6853663" cy="621102"/>
            <wp:effectExtent l="19050" t="0" r="4337"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6858000" cy="621495"/>
                    </a:xfrm>
                    <a:prstGeom prst="rect">
                      <a:avLst/>
                    </a:prstGeom>
                    <a:noFill/>
                    <a:ln w="9525">
                      <a:noFill/>
                      <a:miter lim="800000"/>
                      <a:headEnd/>
                      <a:tailEnd/>
                    </a:ln>
                  </pic:spPr>
                </pic:pic>
              </a:graphicData>
            </a:graphic>
          </wp:inline>
        </w:drawing>
      </w:r>
    </w:p>
    <w:p w:rsidR="00850260" w:rsidRPr="008354FD" w:rsidRDefault="00850260" w:rsidP="00850260">
      <w:pPr>
        <w:spacing w:before="120" w:after="120"/>
        <w:ind w:left="709" w:right="-22" w:hanging="709"/>
        <w:jc w:val="both"/>
        <w:rPr>
          <w:rFonts w:ascii="Arial Narrow" w:hAnsi="Arial Narrow" w:cs="Arial"/>
          <w:b/>
          <w:bCs/>
        </w:rPr>
      </w:pPr>
      <w:r w:rsidRPr="008354FD">
        <w:rPr>
          <w:rFonts w:ascii="Arial Narrow" w:hAnsi="Arial Narrow" w:cs="Arial"/>
          <w:b/>
          <w:bCs/>
        </w:rPr>
        <w:lastRenderedPageBreak/>
        <w:t>2.2</w:t>
      </w:r>
      <w:r w:rsidRPr="008354FD">
        <w:rPr>
          <w:rFonts w:ascii="Arial Narrow" w:hAnsi="Arial Narrow" w:cs="Arial"/>
          <w:b/>
          <w:bCs/>
        </w:rPr>
        <w:tab/>
        <w:t>Flood Situation as per actual/forecasted rainfall situation</w:t>
      </w:r>
    </w:p>
    <w:p w:rsidR="00850260" w:rsidRDefault="00850260" w:rsidP="00850260">
      <w:pPr>
        <w:ind w:right="-22"/>
        <w:jc w:val="both"/>
        <w:rPr>
          <w:rFonts w:ascii="Arial Narrow" w:hAnsi="Arial Narrow" w:cs="Arial"/>
          <w:b/>
        </w:rPr>
      </w:pPr>
      <w:r w:rsidRPr="008354FD">
        <w:rPr>
          <w:rFonts w:ascii="Arial Narrow" w:hAnsi="Arial Narrow" w:cs="Arial"/>
          <w:b/>
          <w:bCs/>
        </w:rPr>
        <w:t xml:space="preserve">2.2.1 </w:t>
      </w:r>
      <w:r>
        <w:rPr>
          <w:rFonts w:ascii="Arial Narrow" w:hAnsi="Arial Narrow" w:cs="Arial"/>
          <w:b/>
          <w:bCs/>
        </w:rPr>
        <w:tab/>
      </w:r>
      <w:r w:rsidRPr="00F33597">
        <w:rPr>
          <w:rFonts w:ascii="Arial Narrow" w:hAnsi="Arial Narrow" w:cs="Arial"/>
          <w:b/>
        </w:rPr>
        <w:t xml:space="preserve">Kerala </w:t>
      </w:r>
      <w:r>
        <w:rPr>
          <w:rFonts w:ascii="Arial Narrow" w:hAnsi="Arial Narrow" w:cs="Arial"/>
          <w:b/>
        </w:rPr>
        <w:t xml:space="preserve">&amp; Ghat areas of </w:t>
      </w:r>
      <w:r w:rsidRPr="00F33597">
        <w:rPr>
          <w:rFonts w:ascii="Arial Narrow" w:hAnsi="Arial Narrow" w:cs="Arial"/>
          <w:b/>
        </w:rPr>
        <w:t>Karnataka and</w:t>
      </w:r>
      <w:r>
        <w:rPr>
          <w:rFonts w:ascii="Arial Narrow" w:hAnsi="Arial Narrow" w:cs="Arial"/>
          <w:b/>
        </w:rPr>
        <w:t xml:space="preserve"> Tamilnadu</w:t>
      </w:r>
    </w:p>
    <w:p w:rsidR="00850260" w:rsidRDefault="00850260" w:rsidP="00850260">
      <w:pPr>
        <w:ind w:right="-22"/>
        <w:jc w:val="both"/>
        <w:rPr>
          <w:rFonts w:ascii="Arial Narrow" w:hAnsi="Arial Narrow" w:cs="Arial"/>
          <w:bCs/>
        </w:rPr>
      </w:pPr>
      <w:r w:rsidRPr="00F33597">
        <w:rPr>
          <w:rFonts w:ascii="Arial Narrow" w:hAnsi="Arial Narrow" w:cs="Arial"/>
          <w:bCs/>
        </w:rPr>
        <w:t xml:space="preserve">In view of very heavy </w:t>
      </w:r>
      <w:r>
        <w:rPr>
          <w:rFonts w:ascii="Arial Narrow" w:hAnsi="Arial Narrow" w:cs="Arial"/>
          <w:bCs/>
        </w:rPr>
        <w:t xml:space="preserve">to exceptionally heavy </w:t>
      </w:r>
      <w:r w:rsidRPr="00F33597">
        <w:rPr>
          <w:rFonts w:ascii="Arial Narrow" w:hAnsi="Arial Narrow" w:cs="Arial"/>
          <w:bCs/>
        </w:rPr>
        <w:t>rainfall which occurred in</w:t>
      </w:r>
      <w:r>
        <w:rPr>
          <w:rFonts w:ascii="Arial Narrow" w:hAnsi="Arial Narrow" w:cs="Arial"/>
          <w:bCs/>
        </w:rPr>
        <w:t xml:space="preserve"> </w:t>
      </w:r>
      <w:r w:rsidRPr="00F33597">
        <w:rPr>
          <w:rFonts w:ascii="Arial Narrow" w:hAnsi="Arial Narrow" w:cs="Arial"/>
          <w:bCs/>
        </w:rPr>
        <w:t>Kerala</w:t>
      </w:r>
      <w:r>
        <w:rPr>
          <w:rFonts w:ascii="Arial Narrow" w:hAnsi="Arial Narrow" w:cs="Arial"/>
          <w:bCs/>
        </w:rPr>
        <w:t xml:space="preserve"> on 9</w:t>
      </w:r>
      <w:r w:rsidRPr="00850260">
        <w:rPr>
          <w:rFonts w:ascii="Arial Narrow" w:hAnsi="Arial Narrow" w:cs="Arial"/>
          <w:bCs/>
          <w:vertAlign w:val="superscript"/>
        </w:rPr>
        <w:t>th</w:t>
      </w:r>
      <w:r>
        <w:rPr>
          <w:rFonts w:ascii="Arial Narrow" w:hAnsi="Arial Narrow" w:cs="Arial"/>
          <w:bCs/>
        </w:rPr>
        <w:t xml:space="preserve"> August and the continuing rainfall on 10</w:t>
      </w:r>
      <w:r w:rsidRPr="00850260">
        <w:rPr>
          <w:rFonts w:ascii="Arial Narrow" w:hAnsi="Arial Narrow" w:cs="Arial"/>
          <w:bCs/>
          <w:vertAlign w:val="superscript"/>
        </w:rPr>
        <w:t>th</w:t>
      </w:r>
      <w:r>
        <w:rPr>
          <w:rFonts w:ascii="Arial Narrow" w:hAnsi="Arial Narrow" w:cs="Arial"/>
          <w:bCs/>
        </w:rPr>
        <w:t xml:space="preserve"> August in Kerala, Coastal and Ghat areas of South Interior Karnataka &amp; Tamilnadu, river Kabini at Muthankera in Wynad Dist., continued in Extreme Flood Situation but is slowly falling as shown in Hydrographs below:</w:t>
      </w:r>
    </w:p>
    <w:p w:rsidR="00850260" w:rsidRDefault="00850260" w:rsidP="00850260">
      <w:pPr>
        <w:ind w:right="-22"/>
        <w:jc w:val="center"/>
        <w:rPr>
          <w:rFonts w:ascii="Arial Narrow" w:hAnsi="Arial Narrow"/>
        </w:rPr>
      </w:pPr>
      <w:r>
        <w:rPr>
          <w:noProof/>
        </w:rPr>
        <w:drawing>
          <wp:inline distT="0" distB="0" distL="0" distR="0" wp14:anchorId="3FF9755D" wp14:editId="60184920">
            <wp:extent cx="3939265" cy="259882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58548" cy="2611543"/>
                    </a:xfrm>
                    <a:prstGeom prst="rect">
                      <a:avLst/>
                    </a:prstGeom>
                  </pic:spPr>
                </pic:pic>
              </a:graphicData>
            </a:graphic>
          </wp:inline>
        </w:drawing>
      </w:r>
      <w:r>
        <w:rPr>
          <w:rFonts w:ascii="Arial Narrow" w:hAnsi="Arial Narrow"/>
        </w:rPr>
        <w:t xml:space="preserve">   </w:t>
      </w:r>
    </w:p>
    <w:p w:rsidR="00850260" w:rsidRPr="00E51D51" w:rsidRDefault="00850260" w:rsidP="00850260">
      <w:pPr>
        <w:ind w:left="709" w:right="-22" w:hanging="709"/>
        <w:jc w:val="both"/>
        <w:rPr>
          <w:rFonts w:ascii="Arial Narrow" w:hAnsi="Arial Narrow" w:cs="Arial"/>
          <w:b/>
          <w:bCs/>
        </w:rPr>
      </w:pPr>
      <w:r>
        <w:rPr>
          <w:rFonts w:ascii="Arial Narrow" w:hAnsi="Arial Narrow" w:cs="Arial"/>
          <w:b/>
          <w:bCs/>
        </w:rPr>
        <w:t>2.2.1</w:t>
      </w:r>
      <w:r w:rsidRPr="008354FD">
        <w:rPr>
          <w:rFonts w:ascii="Arial Narrow" w:hAnsi="Arial Narrow" w:cs="Arial"/>
          <w:b/>
          <w:bCs/>
        </w:rPr>
        <w:t>.1</w:t>
      </w:r>
      <w:r w:rsidRPr="008354FD">
        <w:rPr>
          <w:rFonts w:ascii="Arial Narrow" w:hAnsi="Arial Narrow" w:cs="Arial"/>
          <w:b/>
          <w:bCs/>
        </w:rPr>
        <w:tab/>
      </w:r>
      <w:r>
        <w:rPr>
          <w:rFonts w:ascii="Arial Narrow" w:hAnsi="Arial Narrow" w:cs="Arial"/>
          <w:b/>
          <w:bCs/>
        </w:rPr>
        <w:t xml:space="preserve">Districts Affected: </w:t>
      </w:r>
      <w:r w:rsidRPr="00E51D51">
        <w:rPr>
          <w:rFonts w:ascii="Arial Narrow" w:hAnsi="Arial Narrow" w:cs="Arial"/>
        </w:rPr>
        <w:t xml:space="preserve">Kannur, </w:t>
      </w:r>
      <w:r>
        <w:rPr>
          <w:rFonts w:ascii="Arial Narrow" w:hAnsi="Arial Narrow" w:cs="Arial"/>
        </w:rPr>
        <w:t xml:space="preserve">Kozhikode, Malapuram, Wynad, Palakkad </w:t>
      </w:r>
      <w:r w:rsidRPr="00E51D51">
        <w:rPr>
          <w:rFonts w:ascii="Arial Narrow" w:hAnsi="Arial Narrow" w:cs="Arial"/>
          <w:b/>
          <w:bCs/>
        </w:rPr>
        <w:t>(Kerala)</w:t>
      </w:r>
      <w:r>
        <w:rPr>
          <w:rFonts w:ascii="Arial Narrow" w:hAnsi="Arial Narrow" w:cs="Arial"/>
        </w:rPr>
        <w:t xml:space="preserve">, Kodagu, Mysuru </w:t>
      </w:r>
      <w:r w:rsidRPr="00E51D51">
        <w:rPr>
          <w:rFonts w:ascii="Arial Narrow" w:hAnsi="Arial Narrow" w:cs="Arial"/>
          <w:b/>
          <w:bCs/>
        </w:rPr>
        <w:t>(Karnataka)</w:t>
      </w:r>
      <w:r>
        <w:rPr>
          <w:rFonts w:ascii="Arial Narrow" w:hAnsi="Arial Narrow" w:cs="Arial"/>
        </w:rPr>
        <w:t xml:space="preserve">, Coimbatore </w:t>
      </w:r>
      <w:r w:rsidRPr="00E51D51">
        <w:rPr>
          <w:rFonts w:ascii="Arial Narrow" w:hAnsi="Arial Narrow" w:cs="Arial"/>
          <w:b/>
          <w:bCs/>
        </w:rPr>
        <w:t>(TN)</w:t>
      </w:r>
    </w:p>
    <w:p w:rsidR="00850260" w:rsidRPr="00E51D51" w:rsidRDefault="00850260" w:rsidP="00850260">
      <w:pPr>
        <w:ind w:left="709" w:right="-22" w:hanging="709"/>
        <w:jc w:val="both"/>
        <w:rPr>
          <w:rFonts w:ascii="Arial Narrow" w:hAnsi="Arial Narrow" w:cs="Arial"/>
          <w:b/>
        </w:rPr>
      </w:pPr>
      <w:r>
        <w:rPr>
          <w:rFonts w:ascii="Arial Narrow" w:hAnsi="Arial Narrow" w:cs="Arial"/>
          <w:b/>
          <w:bCs/>
        </w:rPr>
        <w:t>2.2.1.2</w:t>
      </w:r>
      <w:r>
        <w:rPr>
          <w:rFonts w:ascii="Arial Narrow" w:hAnsi="Arial Narrow" w:cs="Arial"/>
          <w:b/>
          <w:bCs/>
        </w:rPr>
        <w:tab/>
      </w:r>
      <w:r w:rsidRPr="008354FD">
        <w:rPr>
          <w:rFonts w:ascii="Arial Narrow" w:hAnsi="Arial Narrow" w:cs="Arial"/>
          <w:b/>
          <w:bCs/>
        </w:rPr>
        <w:t xml:space="preserve">Districts </w:t>
      </w:r>
      <w:r>
        <w:rPr>
          <w:rFonts w:ascii="Arial Narrow" w:hAnsi="Arial Narrow" w:cs="Arial"/>
          <w:b/>
          <w:bCs/>
        </w:rPr>
        <w:t>to be alerted</w:t>
      </w:r>
      <w:r w:rsidRPr="008354FD">
        <w:rPr>
          <w:rFonts w:ascii="Arial Narrow" w:hAnsi="Arial Narrow" w:cs="Arial"/>
          <w:b/>
          <w:bCs/>
        </w:rPr>
        <w:t xml:space="preserve">: </w:t>
      </w:r>
      <w:r>
        <w:rPr>
          <w:rFonts w:ascii="Arial Narrow" w:hAnsi="Arial Narrow" w:cs="Arial"/>
          <w:bCs/>
        </w:rPr>
        <w:t>Ernakulam, Kottayam, Idukki (</w:t>
      </w:r>
      <w:r w:rsidRPr="00F33597">
        <w:rPr>
          <w:rFonts w:ascii="Arial Narrow" w:hAnsi="Arial Narrow" w:cs="Arial"/>
          <w:b/>
        </w:rPr>
        <w:t>Kerala</w:t>
      </w:r>
      <w:r>
        <w:rPr>
          <w:rFonts w:ascii="Arial Narrow" w:hAnsi="Arial Narrow" w:cs="Arial"/>
          <w:bCs/>
        </w:rPr>
        <w:t>), Mandya, Chamrajanagar, Chickmagalur, Shivamogga, Davangere (</w:t>
      </w:r>
      <w:r w:rsidRPr="00F33597">
        <w:rPr>
          <w:rFonts w:ascii="Arial Narrow" w:hAnsi="Arial Narrow" w:cs="Arial"/>
          <w:b/>
        </w:rPr>
        <w:t>Karnataka</w:t>
      </w:r>
      <w:r>
        <w:rPr>
          <w:rFonts w:ascii="Arial Narrow" w:hAnsi="Arial Narrow" w:cs="Arial"/>
          <w:bCs/>
        </w:rPr>
        <w:t>), Dharmapuri, Krishnagiri, Salem, Namakkal, Erode, Karur, Tiruchirapalli, Thanjavur, Nagapattinam, Tiruvarur (</w:t>
      </w:r>
      <w:r w:rsidRPr="00F33597">
        <w:rPr>
          <w:rFonts w:ascii="Arial Narrow" w:hAnsi="Arial Narrow" w:cs="Arial"/>
          <w:b/>
        </w:rPr>
        <w:t>Tamilnadu</w:t>
      </w:r>
      <w:r>
        <w:rPr>
          <w:rFonts w:ascii="Arial Narrow" w:hAnsi="Arial Narrow" w:cs="Arial"/>
          <w:bCs/>
        </w:rPr>
        <w:t xml:space="preserve">) &amp; Karaikal </w:t>
      </w:r>
      <w:r w:rsidRPr="00E51D51">
        <w:rPr>
          <w:rFonts w:ascii="Arial Narrow" w:hAnsi="Arial Narrow" w:cs="Arial"/>
          <w:b/>
        </w:rPr>
        <w:t>(UT of Puducherry)</w:t>
      </w:r>
    </w:p>
    <w:p w:rsidR="00850260" w:rsidRPr="008354FD" w:rsidRDefault="00850260" w:rsidP="00850260">
      <w:pPr>
        <w:ind w:left="709" w:right="-22" w:hanging="709"/>
        <w:jc w:val="both"/>
        <w:rPr>
          <w:rFonts w:ascii="Arial Narrow" w:hAnsi="Arial Narrow" w:cs="Arial"/>
          <w:b/>
          <w:bCs/>
        </w:rPr>
      </w:pPr>
      <w:r w:rsidRPr="008354FD">
        <w:rPr>
          <w:rFonts w:ascii="Arial Narrow" w:hAnsi="Arial Narrow" w:cs="Arial"/>
          <w:b/>
          <w:bCs/>
        </w:rPr>
        <w:t xml:space="preserve">2.2.2 </w:t>
      </w:r>
      <w:r w:rsidRPr="008354FD">
        <w:rPr>
          <w:rFonts w:ascii="Arial Narrow" w:hAnsi="Arial Narrow" w:cs="Arial"/>
          <w:b/>
          <w:bCs/>
        </w:rPr>
        <w:tab/>
        <w:t>Eastern UP</w:t>
      </w:r>
    </w:p>
    <w:p w:rsidR="00850260" w:rsidRPr="00C93F96" w:rsidRDefault="00850260" w:rsidP="00850260">
      <w:pPr>
        <w:ind w:right="-22"/>
        <w:jc w:val="both"/>
        <w:rPr>
          <w:rFonts w:ascii="Arial Narrow" w:hAnsi="Arial Narrow" w:cs="Arial"/>
        </w:rPr>
      </w:pPr>
      <w:r w:rsidRPr="00C93F96">
        <w:rPr>
          <w:rFonts w:ascii="Arial Narrow" w:hAnsi="Arial Narrow" w:cs="Arial"/>
        </w:rPr>
        <w:t xml:space="preserve">Rivers </w:t>
      </w:r>
      <w:r>
        <w:rPr>
          <w:rFonts w:ascii="Arial Narrow" w:hAnsi="Arial Narrow" w:cs="Arial"/>
        </w:rPr>
        <w:t>Ganga</w:t>
      </w:r>
      <w:r w:rsidRPr="00C93F96">
        <w:rPr>
          <w:rFonts w:ascii="Arial Narrow" w:hAnsi="Arial Narrow" w:cs="Arial"/>
        </w:rPr>
        <w:t>, Rapti and Ghaghra are continuing to flow in Severe Flood Situation. However as the rainfall is likely to reduce in UP the rivers are likely to fall slowly from tomorrow onwards. There is likelihood of heavy to very heavy rainfall on 11th and 12th August in these basins again which may cause rise in the water levels in these rivers from 12</w:t>
      </w:r>
      <w:r w:rsidRPr="00E51D51">
        <w:rPr>
          <w:rFonts w:ascii="Arial Narrow" w:hAnsi="Arial Narrow" w:cs="Arial"/>
          <w:vertAlign w:val="superscript"/>
        </w:rPr>
        <w:t>th</w:t>
      </w:r>
      <w:r>
        <w:rPr>
          <w:rFonts w:ascii="Arial Narrow" w:hAnsi="Arial Narrow" w:cs="Arial"/>
        </w:rPr>
        <w:t xml:space="preserve"> </w:t>
      </w:r>
      <w:r w:rsidRPr="00C93F96">
        <w:rPr>
          <w:rFonts w:ascii="Arial Narrow" w:hAnsi="Arial Narrow" w:cs="Arial"/>
        </w:rPr>
        <w:t>August 2018 onwards.</w:t>
      </w:r>
    </w:p>
    <w:p w:rsidR="00850260" w:rsidRPr="008354FD" w:rsidRDefault="00850260" w:rsidP="00850260">
      <w:pPr>
        <w:ind w:left="709" w:right="-22" w:hanging="709"/>
        <w:jc w:val="both"/>
        <w:rPr>
          <w:rFonts w:ascii="Arial Narrow" w:hAnsi="Arial Narrow" w:cs="Arial"/>
          <w:bCs/>
        </w:rPr>
      </w:pPr>
      <w:r w:rsidRPr="008354FD">
        <w:rPr>
          <w:rFonts w:ascii="Arial Narrow" w:hAnsi="Arial Narrow" w:cs="Arial"/>
          <w:b/>
          <w:bCs/>
        </w:rPr>
        <w:t>2.2.2.1</w:t>
      </w:r>
      <w:r w:rsidRPr="008354FD">
        <w:rPr>
          <w:rFonts w:ascii="Arial Narrow" w:hAnsi="Arial Narrow" w:cs="Arial"/>
          <w:b/>
          <w:bCs/>
        </w:rPr>
        <w:tab/>
        <w:t xml:space="preserve">Districts affected: </w:t>
      </w:r>
      <w:r w:rsidRPr="008354FD">
        <w:rPr>
          <w:rFonts w:ascii="Arial Narrow" w:hAnsi="Arial Narrow" w:cs="Arial"/>
          <w:bCs/>
        </w:rPr>
        <w:t>Barabanki, Faizabad, Balrampur, Ballia</w:t>
      </w:r>
      <w:r w:rsidR="004B048B">
        <w:rPr>
          <w:rFonts w:ascii="Arial Narrow" w:hAnsi="Arial Narrow" w:cs="Arial"/>
          <w:bCs/>
        </w:rPr>
        <w:t>, Badaun</w:t>
      </w:r>
      <w:r w:rsidRPr="008354FD">
        <w:rPr>
          <w:rFonts w:ascii="Arial Narrow" w:hAnsi="Arial Narrow" w:cs="Arial"/>
          <w:bCs/>
        </w:rPr>
        <w:t xml:space="preserve"> and Rae-Bareli</w:t>
      </w:r>
    </w:p>
    <w:p w:rsidR="00850260" w:rsidRPr="008354FD" w:rsidRDefault="00850260" w:rsidP="00850260">
      <w:pPr>
        <w:ind w:left="709" w:right="-22" w:hanging="709"/>
        <w:jc w:val="both"/>
        <w:rPr>
          <w:rFonts w:ascii="Arial Narrow" w:hAnsi="Arial Narrow" w:cs="Arial"/>
          <w:b/>
          <w:bCs/>
        </w:rPr>
      </w:pPr>
      <w:r w:rsidRPr="008354FD">
        <w:rPr>
          <w:rFonts w:ascii="Arial Narrow" w:hAnsi="Arial Narrow" w:cs="Arial"/>
          <w:b/>
          <w:bCs/>
        </w:rPr>
        <w:t>2.</w:t>
      </w:r>
      <w:r>
        <w:rPr>
          <w:rFonts w:ascii="Arial Narrow" w:hAnsi="Arial Narrow" w:cs="Arial"/>
          <w:b/>
          <w:bCs/>
        </w:rPr>
        <w:t>2.</w:t>
      </w:r>
      <w:r w:rsidRPr="008354FD">
        <w:rPr>
          <w:rFonts w:ascii="Arial Narrow" w:hAnsi="Arial Narrow" w:cs="Arial"/>
          <w:b/>
          <w:bCs/>
        </w:rPr>
        <w:t>3</w:t>
      </w:r>
      <w:r w:rsidRPr="008354FD">
        <w:rPr>
          <w:rFonts w:ascii="Arial Narrow" w:hAnsi="Arial Narrow" w:cs="Arial"/>
          <w:b/>
          <w:bCs/>
        </w:rPr>
        <w:tab/>
        <w:t>Uttarakhand, HP, Western UP, Haryana, Chandigarh &amp; Delhi</w:t>
      </w:r>
    </w:p>
    <w:p w:rsidR="00850260" w:rsidRDefault="00850260" w:rsidP="006E02D9">
      <w:pPr>
        <w:ind w:right="-22"/>
        <w:jc w:val="both"/>
        <w:rPr>
          <w:rFonts w:ascii="Arial Narrow" w:hAnsi="Arial Narrow" w:cs="Arial"/>
          <w:noProof/>
        </w:rPr>
      </w:pPr>
      <w:r w:rsidRPr="008354FD">
        <w:rPr>
          <w:rFonts w:ascii="Arial Narrow" w:hAnsi="Arial Narrow" w:cs="Arial"/>
          <w:bCs/>
        </w:rPr>
        <w:t xml:space="preserve">In view of the heavy rainfall which occurred in Uttarakhand &amp; HP during the past </w:t>
      </w:r>
      <w:r>
        <w:rPr>
          <w:rFonts w:ascii="Arial Narrow" w:hAnsi="Arial Narrow" w:cs="Arial"/>
          <w:bCs/>
        </w:rPr>
        <w:t>3</w:t>
      </w:r>
      <w:r w:rsidRPr="008354FD">
        <w:rPr>
          <w:rFonts w:ascii="Arial Narrow" w:hAnsi="Arial Narrow" w:cs="Arial"/>
          <w:bCs/>
        </w:rPr>
        <w:t xml:space="preserve"> days, river Yamuna is flowing in Above Normal Flood Situation in Delhi Railway Bridge (North Dist., NCR, Delhi) and is</w:t>
      </w:r>
      <w:r>
        <w:rPr>
          <w:rFonts w:ascii="Arial Narrow" w:hAnsi="Arial Narrow" w:cs="Arial"/>
          <w:bCs/>
        </w:rPr>
        <w:t xml:space="preserve"> likely to fall further. Again in view of heavy to very heavy rainfall forecast in Uttarakhand from 11</w:t>
      </w:r>
      <w:r w:rsidRPr="00F33597">
        <w:rPr>
          <w:rFonts w:ascii="Arial Narrow" w:hAnsi="Arial Narrow" w:cs="Arial"/>
          <w:bCs/>
          <w:vertAlign w:val="superscript"/>
        </w:rPr>
        <w:t>th</w:t>
      </w:r>
      <w:r>
        <w:rPr>
          <w:rFonts w:ascii="Arial Narrow" w:hAnsi="Arial Narrow" w:cs="Arial"/>
          <w:bCs/>
        </w:rPr>
        <w:t xml:space="preserve"> to 13</w:t>
      </w:r>
      <w:r w:rsidRPr="00F33597">
        <w:rPr>
          <w:rFonts w:ascii="Arial Narrow" w:hAnsi="Arial Narrow" w:cs="Arial"/>
          <w:bCs/>
          <w:vertAlign w:val="superscript"/>
        </w:rPr>
        <w:t>th</w:t>
      </w:r>
      <w:r>
        <w:rPr>
          <w:rFonts w:ascii="Arial Narrow" w:hAnsi="Arial Narrow" w:cs="Arial"/>
          <w:bCs/>
        </w:rPr>
        <w:t xml:space="preserve"> August 2018, there is likelihood of river levels rising in these rivers again from 12</w:t>
      </w:r>
      <w:r w:rsidRPr="00F33597">
        <w:rPr>
          <w:rFonts w:ascii="Arial Narrow" w:hAnsi="Arial Narrow" w:cs="Arial"/>
          <w:bCs/>
          <w:vertAlign w:val="superscript"/>
        </w:rPr>
        <w:t>th</w:t>
      </w:r>
      <w:r>
        <w:rPr>
          <w:rFonts w:ascii="Arial Narrow" w:hAnsi="Arial Narrow" w:cs="Arial"/>
          <w:bCs/>
        </w:rPr>
        <w:t xml:space="preserve"> August 2018 onwards.</w:t>
      </w:r>
    </w:p>
    <w:sectPr w:rsidR="00850260" w:rsidSect="00362CFB">
      <w:pgSz w:w="12240" w:h="15840"/>
      <w:pgMar w:top="720" w:right="720" w:bottom="45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31" w:rsidRDefault="00EA5031" w:rsidP="002C599F">
      <w:pPr>
        <w:spacing w:after="0" w:line="240" w:lineRule="auto"/>
      </w:pPr>
      <w:r>
        <w:separator/>
      </w:r>
    </w:p>
  </w:endnote>
  <w:endnote w:type="continuationSeparator" w:id="0">
    <w:p w:rsidR="00EA5031" w:rsidRDefault="00EA5031" w:rsidP="002C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NimbusSansL-Regu">
    <w:panose1 w:val="00000000000000000000"/>
    <w:charset w:val="00"/>
    <w:family w:val="auto"/>
    <w:notTrueType/>
    <w:pitch w:val="default"/>
    <w:sig w:usb0="00000003" w:usb1="00000000" w:usb2="00000000" w:usb3="00000000" w:csb0="00000001" w:csb1="00000000"/>
  </w:font>
  <w:font w:name="TT1B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31" w:rsidRDefault="00EA5031" w:rsidP="002C599F">
      <w:pPr>
        <w:spacing w:after="0" w:line="240" w:lineRule="auto"/>
      </w:pPr>
      <w:r>
        <w:separator/>
      </w:r>
    </w:p>
  </w:footnote>
  <w:footnote w:type="continuationSeparator" w:id="0">
    <w:p w:rsidR="00EA5031" w:rsidRDefault="00EA5031" w:rsidP="002C5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0020"/>
    <w:multiLevelType w:val="multilevel"/>
    <w:tmpl w:val="96E8B6A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D9"/>
    <w:rsid w:val="00022DD8"/>
    <w:rsid w:val="000649A0"/>
    <w:rsid w:val="000679B0"/>
    <w:rsid w:val="000717EB"/>
    <w:rsid w:val="000B0603"/>
    <w:rsid w:val="0011536C"/>
    <w:rsid w:val="001554BD"/>
    <w:rsid w:val="00232045"/>
    <w:rsid w:val="0023282B"/>
    <w:rsid w:val="002C599F"/>
    <w:rsid w:val="00362CFB"/>
    <w:rsid w:val="003A257F"/>
    <w:rsid w:val="003B29D5"/>
    <w:rsid w:val="00440311"/>
    <w:rsid w:val="00450A40"/>
    <w:rsid w:val="004B048B"/>
    <w:rsid w:val="0053695B"/>
    <w:rsid w:val="00557ABC"/>
    <w:rsid w:val="005E183E"/>
    <w:rsid w:val="006630B4"/>
    <w:rsid w:val="00681DD6"/>
    <w:rsid w:val="00682870"/>
    <w:rsid w:val="00684FE6"/>
    <w:rsid w:val="006C41E7"/>
    <w:rsid w:val="006E02D9"/>
    <w:rsid w:val="006F2ED9"/>
    <w:rsid w:val="007816F2"/>
    <w:rsid w:val="008354FD"/>
    <w:rsid w:val="00843D2E"/>
    <w:rsid w:val="00850260"/>
    <w:rsid w:val="008560B1"/>
    <w:rsid w:val="008602E8"/>
    <w:rsid w:val="008A22BE"/>
    <w:rsid w:val="00917F1F"/>
    <w:rsid w:val="00957037"/>
    <w:rsid w:val="00A50695"/>
    <w:rsid w:val="00A55634"/>
    <w:rsid w:val="00A645BD"/>
    <w:rsid w:val="00A76D1F"/>
    <w:rsid w:val="00A92E70"/>
    <w:rsid w:val="00AD0F6B"/>
    <w:rsid w:val="00B45373"/>
    <w:rsid w:val="00B7443A"/>
    <w:rsid w:val="00BB6444"/>
    <w:rsid w:val="00C8379A"/>
    <w:rsid w:val="00D14A91"/>
    <w:rsid w:val="00DD5B41"/>
    <w:rsid w:val="00E943C9"/>
    <w:rsid w:val="00EA5031"/>
    <w:rsid w:val="00EB3F65"/>
    <w:rsid w:val="00F70CDC"/>
    <w:rsid w:val="00FB0B06"/>
    <w:rsid w:val="00FC20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02D9"/>
    <w:pPr>
      <w:spacing w:after="0" w:line="240" w:lineRule="auto"/>
      <w:ind w:right="-675"/>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02D9"/>
    <w:pPr>
      <w:spacing w:after="0" w:line="240" w:lineRule="auto"/>
      <w:ind w:left="720" w:right="-675"/>
      <w:contextualSpacing/>
    </w:pPr>
    <w:rPr>
      <w:rFonts w:eastAsiaTheme="minorHAnsi"/>
      <w:szCs w:val="22"/>
      <w:lang w:bidi="ar-SA"/>
    </w:rPr>
  </w:style>
  <w:style w:type="paragraph" w:styleId="BalloonText">
    <w:name w:val="Balloon Text"/>
    <w:basedOn w:val="Normal"/>
    <w:link w:val="BalloonTextChar"/>
    <w:uiPriority w:val="99"/>
    <w:semiHidden/>
    <w:unhideWhenUsed/>
    <w:rsid w:val="006E02D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02D9"/>
    <w:rPr>
      <w:rFonts w:ascii="Tahoma" w:hAnsi="Tahoma" w:cs="Mangal"/>
      <w:sz w:val="16"/>
      <w:szCs w:val="14"/>
    </w:rPr>
  </w:style>
  <w:style w:type="paragraph" w:styleId="Header">
    <w:name w:val="header"/>
    <w:basedOn w:val="Normal"/>
    <w:link w:val="HeaderChar"/>
    <w:uiPriority w:val="99"/>
    <w:unhideWhenUsed/>
    <w:rsid w:val="002C5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99F"/>
  </w:style>
  <w:style w:type="paragraph" w:styleId="Footer">
    <w:name w:val="footer"/>
    <w:basedOn w:val="Normal"/>
    <w:link w:val="FooterChar"/>
    <w:uiPriority w:val="99"/>
    <w:unhideWhenUsed/>
    <w:rsid w:val="002C5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02D9"/>
    <w:pPr>
      <w:spacing w:after="0" w:line="240" w:lineRule="auto"/>
      <w:ind w:right="-675"/>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02D9"/>
    <w:pPr>
      <w:spacing w:after="0" w:line="240" w:lineRule="auto"/>
      <w:ind w:left="720" w:right="-675"/>
      <w:contextualSpacing/>
    </w:pPr>
    <w:rPr>
      <w:rFonts w:eastAsiaTheme="minorHAnsi"/>
      <w:szCs w:val="22"/>
      <w:lang w:bidi="ar-SA"/>
    </w:rPr>
  </w:style>
  <w:style w:type="paragraph" w:styleId="BalloonText">
    <w:name w:val="Balloon Text"/>
    <w:basedOn w:val="Normal"/>
    <w:link w:val="BalloonTextChar"/>
    <w:uiPriority w:val="99"/>
    <w:semiHidden/>
    <w:unhideWhenUsed/>
    <w:rsid w:val="006E02D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02D9"/>
    <w:rPr>
      <w:rFonts w:ascii="Tahoma" w:hAnsi="Tahoma" w:cs="Mangal"/>
      <w:sz w:val="16"/>
      <w:szCs w:val="14"/>
    </w:rPr>
  </w:style>
  <w:style w:type="paragraph" w:styleId="Header">
    <w:name w:val="header"/>
    <w:basedOn w:val="Normal"/>
    <w:link w:val="HeaderChar"/>
    <w:uiPriority w:val="99"/>
    <w:unhideWhenUsed/>
    <w:rsid w:val="002C5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99F"/>
  </w:style>
  <w:style w:type="paragraph" w:styleId="Footer">
    <w:name w:val="footer"/>
    <w:basedOn w:val="Normal"/>
    <w:link w:val="FooterChar"/>
    <w:uiPriority w:val="99"/>
    <w:unhideWhenUsed/>
    <w:rsid w:val="002C5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FMP</dc:creator>
  <cp:lastModifiedBy>hhh</cp:lastModifiedBy>
  <cp:revision>2</cp:revision>
  <dcterms:created xsi:type="dcterms:W3CDTF">2018-08-10T13:55:00Z</dcterms:created>
  <dcterms:modified xsi:type="dcterms:W3CDTF">2018-08-10T13:55:00Z</dcterms:modified>
</cp:coreProperties>
</file>